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E0886" w14:textId="77777777" w:rsidR="00F269DB" w:rsidRPr="008D0E83" w:rsidRDefault="00FE7DE7" w:rsidP="001E4473">
      <w:pPr>
        <w:spacing w:after="0"/>
        <w:jc w:val="both"/>
        <w:rPr>
          <w:rFonts w:ascii="Arial" w:hAnsi="Arial" w:cs="Arial"/>
          <w:color w:val="002060"/>
          <w:sz w:val="20"/>
          <w:szCs w:val="20"/>
        </w:rPr>
      </w:pPr>
      <w:r>
        <w:rPr>
          <w:rFonts w:ascii="LuisBecker" w:hAnsi="LuisBecker" w:cs="Arial"/>
          <w:b/>
          <w:noProof/>
          <w:color w:val="C00000"/>
          <w:sz w:val="32"/>
          <w:szCs w:val="32"/>
          <w:lang w:eastAsia="fr-FR"/>
        </w:rPr>
        <w:drawing>
          <wp:anchor distT="0" distB="0" distL="114300" distR="114300" simplePos="0" relativeHeight="251660288" behindDoc="0" locked="0" layoutInCell="1" allowOverlap="1" wp14:anchorId="65742009" wp14:editId="32FDDA3A">
            <wp:simplePos x="0" y="0"/>
            <wp:positionH relativeFrom="column">
              <wp:posOffset>1481455</wp:posOffset>
            </wp:positionH>
            <wp:positionV relativeFrom="paragraph">
              <wp:posOffset>302260</wp:posOffset>
            </wp:positionV>
            <wp:extent cx="5293995" cy="2647950"/>
            <wp:effectExtent l="38100" t="38100" r="97155" b="9525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visible Extraits 1_Page_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93995" cy="2647950"/>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284033">
        <w:rPr>
          <w:rFonts w:ascii="Arial" w:hAnsi="Arial" w:cs="Arial"/>
          <w:noProof/>
          <w:color w:val="002060"/>
          <w:sz w:val="20"/>
          <w:szCs w:val="20"/>
          <w:lang w:eastAsia="fr-FR"/>
        </w:rPr>
        <mc:AlternateContent>
          <mc:Choice Requires="wps">
            <w:drawing>
              <wp:anchor distT="45720" distB="45720" distL="114300" distR="114300" simplePos="0" relativeHeight="251663360" behindDoc="1" locked="0" layoutInCell="1" allowOverlap="1" wp14:anchorId="4FA9BE8F" wp14:editId="3E004579">
                <wp:simplePos x="0" y="0"/>
                <wp:positionH relativeFrom="column">
                  <wp:posOffset>1491615</wp:posOffset>
                </wp:positionH>
                <wp:positionV relativeFrom="paragraph">
                  <wp:posOffset>0</wp:posOffset>
                </wp:positionV>
                <wp:extent cx="5288280" cy="386080"/>
                <wp:effectExtent l="0" t="0" r="0" b="0"/>
                <wp:wrapTight wrapText="bothSides">
                  <wp:wrapPolygon edited="0">
                    <wp:start x="233" y="0"/>
                    <wp:lineTo x="233" y="20250"/>
                    <wp:lineTo x="21320" y="20250"/>
                    <wp:lineTo x="21320" y="0"/>
                    <wp:lineTo x="233" y="0"/>
                  </wp:wrapPolygon>
                </wp:wrapTight>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8280" cy="386080"/>
                        </a:xfrm>
                        <a:prstGeom prst="rect">
                          <a:avLst/>
                        </a:prstGeom>
                        <a:noFill/>
                        <a:ln w="9525">
                          <a:noFill/>
                          <a:miter lim="800000"/>
                          <a:headEnd/>
                          <a:tailEnd/>
                        </a:ln>
                      </wps:spPr>
                      <wps:txbx>
                        <w:txbxContent>
                          <w:p w14:paraId="3B2BEA83" w14:textId="77777777" w:rsidR="00284033" w:rsidRPr="001B0CD6" w:rsidRDefault="009F7C74" w:rsidP="00FE7DE7">
                            <w:pPr>
                              <w:jc w:val="right"/>
                              <w:rPr>
                                <w:b/>
                                <w:i/>
                                <w:color w:val="FF0000"/>
                                <w14:textOutline w14:w="9525" w14:cap="rnd" w14:cmpd="sng" w14:algn="ctr">
                                  <w14:noFill/>
                                  <w14:prstDash w14:val="solid"/>
                                  <w14:bevel/>
                                </w14:textOutline>
                              </w:rPr>
                            </w:pPr>
                            <w:r w:rsidRPr="001B0CD6">
                              <w:rPr>
                                <w:b/>
                                <w:i/>
                                <w:color w:val="FF0000"/>
                                <w14:textOutline w14:w="9525" w14:cap="rnd" w14:cmpd="sng" w14:algn="ctr">
                                  <w14:noFill/>
                                  <w14:prstDash w14:val="solid"/>
                                  <w14:bevel/>
                                </w14:textOutline>
                              </w:rPr>
                              <w:t>Vient de paraître : 10 novembre 2019 – Prix public 45 €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Zone de texte 2" o:spid="_x0000_s1026" type="#_x0000_t202" style="position:absolute;left:0;text-align:left;margin-left:117.45pt;margin-top:0;width:416.4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" filled="f" stroked="f">
                <v:textbox style="mso-fit-shape-to-text:t">
                  <w:txbxContent>
                    <w:p w:rsidR="00284033" w:rsidRPr="001B0CD6" w:rsidRDefault="009F7C74" w:rsidP="00FE7DE7">
                      <w:pPr>
                        <w:jc w:val="right"/>
                        <w:rPr>
                          <w:b/>
                          <w:i/>
                          <w:color w:val="FF0000"/>
                          <w14:textOutline w14:w="9525" w14:cap="rnd" w14:cmpd="sng" w14:algn="ctr">
                            <w14:noFill/>
                            <w14:prstDash w14:val="solid"/>
                            <w14:bevel/>
                          </w14:textOutline>
                        </w:rPr>
                      </w:pPr>
                      <w:r w:rsidRPr="001B0CD6">
                        <w:rPr>
                          <w:b/>
                          <w:i/>
                          <w:color w:val="FF0000"/>
                          <w14:textOutline w14:w="9525" w14:cap="rnd" w14:cmpd="sng" w14:algn="ctr">
                            <w14:noFill/>
                            <w14:prstDash w14:val="solid"/>
                            <w14:bevel/>
                          </w14:textOutline>
                        </w:rPr>
                        <w:t>Vient de paraître : 10 novembre 2019 – Prix public 45 €</w:t>
                      </w:r>
                    </w:p>
                  </w:txbxContent>
                </v:textbox>
                <w10:wrap type="tight"/>
              </v:shape>
            </w:pict>
          </mc:Fallback>
        </mc:AlternateContent>
      </w:r>
      <w:r w:rsidR="009D4820">
        <w:rPr>
          <w:rFonts w:ascii="LuisBecker" w:hAnsi="LuisBecker" w:cs="Arial"/>
          <w:b/>
          <w:noProof/>
          <w:color w:val="C00000"/>
          <w:sz w:val="32"/>
          <w:szCs w:val="32"/>
          <w:lang w:eastAsia="fr-FR"/>
        </w:rPr>
        <w:drawing>
          <wp:anchor distT="0" distB="0" distL="114300" distR="114300" simplePos="0" relativeHeight="251661312" behindDoc="1" locked="0" layoutInCell="1" allowOverlap="1" wp14:anchorId="2B75FE69" wp14:editId="68ADD89C">
            <wp:simplePos x="0" y="0"/>
            <wp:positionH relativeFrom="column">
              <wp:posOffset>-1905</wp:posOffset>
            </wp:positionH>
            <wp:positionV relativeFrom="paragraph">
              <wp:posOffset>2177415</wp:posOffset>
            </wp:positionV>
            <wp:extent cx="1965960" cy="1965960"/>
            <wp:effectExtent l="57150" t="57150" r="110490" b="110490"/>
            <wp:wrapTight wrapText="bothSides">
              <wp:wrapPolygon edited="0">
                <wp:start x="-209" y="-628"/>
                <wp:lineTo x="-628" y="-419"/>
                <wp:lineTo x="-628" y="21767"/>
                <wp:lineTo x="-209" y="22605"/>
                <wp:lineTo x="22186" y="22605"/>
                <wp:lineTo x="22605" y="19884"/>
                <wp:lineTo x="22605" y="2930"/>
                <wp:lineTo x="21977" y="-209"/>
                <wp:lineTo x="21977" y="-628"/>
                <wp:lineTo x="-209" y="-628"/>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S3Invisibl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65960" cy="1965960"/>
                    </a:xfrm>
                    <a:prstGeom prst="rect">
                      <a:avLst/>
                    </a:prstGeom>
                    <a:ln>
                      <a:solidFill>
                        <a:schemeClr val="accent6">
                          <a:lumMod val="40000"/>
                          <a:lumOff val="60000"/>
                        </a:schemeClr>
                      </a:solidFill>
                    </a:ln>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B4688D" w:rsidRPr="00A304F8">
        <w:rPr>
          <w:rFonts w:ascii="LuisBecker" w:hAnsi="LuisBecker" w:cs="Arial"/>
          <w:b/>
          <w:noProof/>
          <w:color w:val="C00000"/>
          <w:sz w:val="32"/>
          <w:szCs w:val="32"/>
          <w:lang w:eastAsia="fr-FR"/>
        </w:rPr>
        <mc:AlternateContent>
          <mc:Choice Requires="wps">
            <w:drawing>
              <wp:anchor distT="118745" distB="118745" distL="114300" distR="114300" simplePos="0" relativeHeight="251659264" behindDoc="0" locked="0" layoutInCell="0" allowOverlap="1" wp14:anchorId="705BCA09" wp14:editId="0C62B4A8">
                <wp:simplePos x="0" y="0"/>
                <wp:positionH relativeFrom="column">
                  <wp:posOffset>-108585</wp:posOffset>
                </wp:positionH>
                <wp:positionV relativeFrom="paragraph">
                  <wp:posOffset>158115</wp:posOffset>
                </wp:positionV>
                <wp:extent cx="1920240" cy="2148840"/>
                <wp:effectExtent l="0" t="0" r="0" b="0"/>
                <wp:wrapSquare wrapText="bothSides"/>
                <wp:docPr id="6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148840"/>
                        </a:xfrm>
                        <a:prstGeom prst="rect">
                          <a:avLst/>
                        </a:prstGeom>
                        <a:noFill/>
                        <a:extLst>
                          <a:ext uri="{53640926-AAD7-44d8-BBD7-CCE9431645EC}">
                            <a14:shadowObscured xmlns:a14="http://schemas.microsoft.com/office/drawing/2010/main" val="1"/>
                          </a:ext>
                        </a:extLst>
                      </wps:spPr>
                      <wps:txbx>
                        <w:txbxContent>
                          <w:p w14:paraId="3F577769" w14:textId="77777777" w:rsidR="00A304F8" w:rsidRDefault="00A304F8" w:rsidP="00A304F8">
                            <w:pPr>
                              <w:spacing w:after="0"/>
                              <w:rPr>
                                <w:rFonts w:ascii="LuisBecker" w:hAnsi="LuisBecker" w:cs="Arial"/>
                                <w:b/>
                                <w:color w:val="C00000"/>
                                <w:sz w:val="32"/>
                                <w:szCs w:val="32"/>
                              </w:rPr>
                            </w:pPr>
                            <w:r>
                              <w:rPr>
                                <w:rFonts w:ascii="LuisBecker" w:hAnsi="LuisBecker" w:cs="Arial"/>
                                <w:b/>
                                <w:color w:val="C00000"/>
                                <w:sz w:val="32"/>
                                <w:szCs w:val="32"/>
                              </w:rPr>
                              <w:t>L</w:t>
                            </w:r>
                            <w:r w:rsidRPr="008D0E83">
                              <w:rPr>
                                <w:rFonts w:ascii="LuisBecker" w:hAnsi="LuisBecker" w:cs="Arial"/>
                                <w:b/>
                                <w:color w:val="C00000"/>
                                <w:sz w:val="32"/>
                                <w:szCs w:val="32"/>
                              </w:rPr>
                              <w:t>’observation</w:t>
                            </w:r>
                            <w:r w:rsidRPr="00A304F8">
                              <w:rPr>
                                <w:rFonts w:ascii="LuisBecker" w:hAnsi="LuisBecker" w:cs="Arial"/>
                                <w:b/>
                                <w:color w:val="C00000"/>
                                <w:sz w:val="32"/>
                                <w:szCs w:val="32"/>
                              </w:rPr>
                              <w:t xml:space="preserve"> </w:t>
                            </w:r>
                          </w:p>
                          <w:p w14:paraId="198CC2E6" w14:textId="77777777" w:rsidR="00A304F8" w:rsidRPr="008D0E83" w:rsidRDefault="00A304F8" w:rsidP="00A304F8">
                            <w:pPr>
                              <w:spacing w:after="0"/>
                              <w:rPr>
                                <w:rFonts w:ascii="LuisBecker" w:hAnsi="LuisBecker" w:cs="Arial"/>
                                <w:b/>
                                <w:color w:val="C00000"/>
                                <w:sz w:val="32"/>
                                <w:szCs w:val="32"/>
                              </w:rPr>
                            </w:pPr>
                            <w:proofErr w:type="gramStart"/>
                            <w:r w:rsidRPr="008D0E83">
                              <w:rPr>
                                <w:rFonts w:ascii="LuisBecker" w:hAnsi="LuisBecker" w:cs="Arial"/>
                                <w:b/>
                                <w:color w:val="C00000"/>
                                <w:sz w:val="32"/>
                                <w:szCs w:val="32"/>
                              </w:rPr>
                              <w:t>des</w:t>
                            </w:r>
                            <w:proofErr w:type="gramEnd"/>
                            <w:r w:rsidRPr="008D0E83">
                              <w:rPr>
                                <w:rFonts w:ascii="LuisBecker" w:hAnsi="LuisBecker" w:cs="Arial"/>
                                <w:b/>
                                <w:color w:val="C00000"/>
                                <w:sz w:val="32"/>
                                <w:szCs w:val="32"/>
                              </w:rPr>
                              <w:t xml:space="preserve"> phénomènes</w:t>
                            </w:r>
                          </w:p>
                          <w:p w14:paraId="481DBD88" w14:textId="77777777" w:rsidR="00A304F8" w:rsidRPr="00FF0DA2" w:rsidRDefault="00A304F8" w:rsidP="00A304F8">
                            <w:pPr>
                              <w:spacing w:after="0"/>
                              <w:rPr>
                                <w:rFonts w:ascii="LuisBecker" w:hAnsi="LuisBecker" w:cs="Arial"/>
                                <w:b/>
                                <w:color w:val="C00000"/>
                                <w:sz w:val="16"/>
                                <w:szCs w:val="16"/>
                              </w:rPr>
                            </w:pPr>
                          </w:p>
                          <w:p w14:paraId="37FCEB4A" w14:textId="77777777" w:rsidR="00A304F8" w:rsidRPr="008D0E83" w:rsidRDefault="00A304F8" w:rsidP="00A304F8">
                            <w:pPr>
                              <w:spacing w:after="0"/>
                              <w:rPr>
                                <w:rFonts w:ascii="LuisBecker" w:hAnsi="LuisBecker" w:cs="Arial"/>
                                <w:b/>
                                <w:color w:val="C00000"/>
                                <w:sz w:val="32"/>
                                <w:szCs w:val="32"/>
                              </w:rPr>
                            </w:pPr>
                            <w:r w:rsidRPr="008D0E83">
                              <w:rPr>
                                <w:rFonts w:ascii="LuisBecker" w:hAnsi="LuisBecker" w:cs="Arial"/>
                                <w:b/>
                                <w:color w:val="C00000"/>
                                <w:sz w:val="32"/>
                                <w:szCs w:val="32"/>
                              </w:rPr>
                              <w:t xml:space="preserve">Leur interprétation </w:t>
                            </w:r>
                          </w:p>
                          <w:p w14:paraId="7CDB4A66" w14:textId="77777777" w:rsidR="00A304F8" w:rsidRPr="00FF0DA2" w:rsidRDefault="00A304F8" w:rsidP="00A304F8">
                            <w:pPr>
                              <w:spacing w:after="0"/>
                              <w:rPr>
                                <w:rFonts w:ascii="LuisBecker" w:hAnsi="LuisBecker" w:cs="Arial"/>
                                <w:b/>
                                <w:color w:val="C00000"/>
                                <w:sz w:val="16"/>
                                <w:szCs w:val="16"/>
                              </w:rPr>
                            </w:pPr>
                          </w:p>
                          <w:p w14:paraId="03C22711" w14:textId="77777777" w:rsidR="00A304F8" w:rsidRPr="008D0E83" w:rsidRDefault="00A304F8" w:rsidP="00A304F8">
                            <w:pPr>
                              <w:spacing w:after="0"/>
                              <w:rPr>
                                <w:rFonts w:ascii="LuisBecker" w:hAnsi="LuisBecker" w:cs="Arial"/>
                                <w:b/>
                                <w:color w:val="C00000"/>
                                <w:sz w:val="32"/>
                                <w:szCs w:val="32"/>
                              </w:rPr>
                            </w:pPr>
                            <w:r w:rsidRPr="008D0E83">
                              <w:rPr>
                                <w:rFonts w:ascii="LuisBecker" w:hAnsi="LuisBecker" w:cs="Arial"/>
                                <w:b/>
                                <w:color w:val="C00000"/>
                                <w:sz w:val="32"/>
                                <w:szCs w:val="32"/>
                              </w:rPr>
                              <w:t xml:space="preserve">Les progrès </w:t>
                            </w:r>
                          </w:p>
                          <w:p w14:paraId="4A615BF7" w14:textId="77777777" w:rsidR="00A304F8" w:rsidRPr="008D0E83" w:rsidRDefault="00A304F8" w:rsidP="00A304F8">
                            <w:pPr>
                              <w:spacing w:after="0"/>
                              <w:rPr>
                                <w:rFonts w:ascii="LuisBecker" w:hAnsi="LuisBecker" w:cs="Arial"/>
                                <w:b/>
                                <w:color w:val="C00000"/>
                                <w:sz w:val="32"/>
                                <w:szCs w:val="32"/>
                              </w:rPr>
                            </w:pPr>
                            <w:proofErr w:type="gramStart"/>
                            <w:r w:rsidRPr="008D0E83">
                              <w:rPr>
                                <w:rFonts w:ascii="LuisBecker" w:hAnsi="LuisBecker" w:cs="Arial"/>
                                <w:b/>
                                <w:color w:val="C00000"/>
                                <w:sz w:val="32"/>
                                <w:szCs w:val="32"/>
                              </w:rPr>
                              <w:t>qui</w:t>
                            </w:r>
                            <w:proofErr w:type="gramEnd"/>
                            <w:r w:rsidRPr="008D0E83">
                              <w:rPr>
                                <w:rFonts w:ascii="LuisBecker" w:hAnsi="LuisBecker" w:cs="Arial"/>
                                <w:b/>
                                <w:color w:val="C00000"/>
                                <w:sz w:val="32"/>
                                <w:szCs w:val="32"/>
                              </w:rPr>
                              <w:t xml:space="preserve"> en résultent</w:t>
                            </w:r>
                          </w:p>
                          <w:p w14:paraId="1411F3B1" w14:textId="77777777" w:rsidR="00A304F8" w:rsidRPr="009D4820" w:rsidRDefault="00A304F8" w:rsidP="00A304F8">
                            <w:pPr>
                              <w:spacing w:after="0"/>
                              <w:rPr>
                                <w:rFonts w:ascii="Arial" w:hAnsi="Arial" w:cs="Arial"/>
                                <w:sz w:val="10"/>
                                <w:szCs w:val="10"/>
                              </w:rPr>
                            </w:pPr>
                          </w:p>
                          <w:p w14:paraId="0FBE826E" w14:textId="77777777" w:rsidR="00A304F8" w:rsidRPr="00FF0DA2" w:rsidRDefault="00FF0DA2" w:rsidP="00A304F8">
                            <w:pPr>
                              <w:spacing w:after="0"/>
                              <w:rPr>
                                <w:rFonts w:ascii="LuisBecker" w:hAnsi="LuisBecker" w:cs="Arial"/>
                                <w:b/>
                                <w:color w:val="C00000"/>
                                <w:sz w:val="24"/>
                                <w:szCs w:val="24"/>
                              </w:rPr>
                            </w:pPr>
                            <w:proofErr w:type="gramStart"/>
                            <w:r>
                              <w:rPr>
                                <w:rFonts w:ascii="LuisBecker" w:hAnsi="LuisBecker" w:cs="Arial"/>
                                <w:b/>
                                <w:color w:val="C00000"/>
                                <w:sz w:val="24"/>
                                <w:szCs w:val="24"/>
                              </w:rPr>
                              <w:t>d</w:t>
                            </w:r>
                            <w:r w:rsidR="00A304F8" w:rsidRPr="00FF0DA2">
                              <w:rPr>
                                <w:rFonts w:ascii="LuisBecker" w:hAnsi="LuisBecker" w:cs="Arial"/>
                                <w:b/>
                                <w:color w:val="C00000"/>
                                <w:sz w:val="24"/>
                                <w:szCs w:val="24"/>
                              </w:rPr>
                              <w:t>ans</w:t>
                            </w:r>
                            <w:proofErr w:type="gramEnd"/>
                            <w:r w:rsidR="00A304F8" w:rsidRPr="00FF0DA2">
                              <w:rPr>
                                <w:rFonts w:ascii="LuisBecker" w:hAnsi="LuisBecker" w:cs="Arial"/>
                                <w:b/>
                                <w:color w:val="C00000"/>
                                <w:sz w:val="24"/>
                                <w:szCs w:val="24"/>
                              </w:rPr>
                              <w:t xml:space="preserve"> :</w:t>
                            </w:r>
                          </w:p>
                          <w:p w14:paraId="1A9E611F" w14:textId="77777777" w:rsidR="00A304F8" w:rsidRDefault="00A304F8">
                            <w:pPr>
                              <w:pBdr>
                                <w:left w:val="single" w:sz="12" w:space="9" w:color="5B9BD5" w:themeColor="accent1"/>
                              </w:pBdr>
                              <w:spacing w:after="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id="_x0000_s1027" type="#_x0000_t202" style="position:absolute;left:0;text-align:left;margin-left:-8.55pt;margin-top:12.45pt;width:151.2pt;height:169.2pt;z-index:251659264;visibility:visible;mso-wrap-style:square;mso-width-percent:0;mso-height-percent:0;mso-wrap-distance-left:9pt;mso-wrap-distance-top:9.35pt;mso-wrap-distance-right:9pt;mso-wrap-distance-bottom:9.35pt;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" o:allowincell="f" filled="f" stroked="f">
                <v:textbox>
                  <w:txbxContent>
                    <w:p w:rsidR="00A304F8" w:rsidRDefault="00A304F8" w:rsidP="00A304F8">
                      <w:pPr>
                        <w:spacing w:after="0"/>
                        <w:rPr>
                          <w:rFonts w:ascii="LuisBecker" w:hAnsi="LuisBecker" w:cs="Arial"/>
                          <w:b/>
                          <w:color w:val="C00000"/>
                          <w:sz w:val="32"/>
                          <w:szCs w:val="32"/>
                        </w:rPr>
                      </w:pPr>
                      <w:r>
                        <w:rPr>
                          <w:rFonts w:ascii="LuisBecker" w:hAnsi="LuisBecker" w:cs="Arial"/>
                          <w:b/>
                          <w:color w:val="C00000"/>
                          <w:sz w:val="32"/>
                          <w:szCs w:val="32"/>
                        </w:rPr>
                        <w:t>L</w:t>
                      </w:r>
                      <w:r w:rsidRPr="008D0E83">
                        <w:rPr>
                          <w:rFonts w:ascii="LuisBecker" w:hAnsi="LuisBecker" w:cs="Arial"/>
                          <w:b/>
                          <w:color w:val="C00000"/>
                          <w:sz w:val="32"/>
                          <w:szCs w:val="32"/>
                        </w:rPr>
                        <w:t>’observation</w:t>
                      </w:r>
                      <w:r w:rsidRPr="00A304F8">
                        <w:rPr>
                          <w:rFonts w:ascii="LuisBecker" w:hAnsi="LuisBecker" w:cs="Arial"/>
                          <w:b/>
                          <w:color w:val="C00000"/>
                          <w:sz w:val="32"/>
                          <w:szCs w:val="32"/>
                        </w:rPr>
                        <w:t xml:space="preserve"> </w:t>
                      </w:r>
                    </w:p>
                    <w:p w:rsidR="00A304F8" w:rsidRPr="008D0E83" w:rsidRDefault="00A304F8" w:rsidP="00A304F8">
                      <w:pPr>
                        <w:spacing w:after="0"/>
                        <w:rPr>
                          <w:rFonts w:ascii="LuisBecker" w:hAnsi="LuisBecker" w:cs="Arial"/>
                          <w:b/>
                          <w:color w:val="C00000"/>
                          <w:sz w:val="32"/>
                          <w:szCs w:val="32"/>
                        </w:rPr>
                      </w:pPr>
                      <w:proofErr w:type="gramStart"/>
                      <w:r w:rsidRPr="008D0E83">
                        <w:rPr>
                          <w:rFonts w:ascii="LuisBecker" w:hAnsi="LuisBecker" w:cs="Arial"/>
                          <w:b/>
                          <w:color w:val="C00000"/>
                          <w:sz w:val="32"/>
                          <w:szCs w:val="32"/>
                        </w:rPr>
                        <w:t>des</w:t>
                      </w:r>
                      <w:proofErr w:type="gramEnd"/>
                      <w:r w:rsidRPr="008D0E83">
                        <w:rPr>
                          <w:rFonts w:ascii="LuisBecker" w:hAnsi="LuisBecker" w:cs="Arial"/>
                          <w:b/>
                          <w:color w:val="C00000"/>
                          <w:sz w:val="32"/>
                          <w:szCs w:val="32"/>
                        </w:rPr>
                        <w:t xml:space="preserve"> phénomènes</w:t>
                      </w:r>
                    </w:p>
                    <w:p w:rsidR="00A304F8" w:rsidRPr="00FF0DA2" w:rsidRDefault="00A304F8" w:rsidP="00A304F8">
                      <w:pPr>
                        <w:spacing w:after="0"/>
                        <w:rPr>
                          <w:rFonts w:ascii="LuisBecker" w:hAnsi="LuisBecker" w:cs="Arial"/>
                          <w:b/>
                          <w:color w:val="C00000"/>
                          <w:sz w:val="16"/>
                          <w:szCs w:val="16"/>
                        </w:rPr>
                      </w:pPr>
                    </w:p>
                    <w:p w:rsidR="00A304F8" w:rsidRPr="008D0E83" w:rsidRDefault="00A304F8" w:rsidP="00A304F8">
                      <w:pPr>
                        <w:spacing w:after="0"/>
                        <w:rPr>
                          <w:rFonts w:ascii="LuisBecker" w:hAnsi="LuisBecker" w:cs="Arial"/>
                          <w:b/>
                          <w:color w:val="C00000"/>
                          <w:sz w:val="32"/>
                          <w:szCs w:val="32"/>
                        </w:rPr>
                      </w:pPr>
                      <w:r w:rsidRPr="008D0E83">
                        <w:rPr>
                          <w:rFonts w:ascii="LuisBecker" w:hAnsi="LuisBecker" w:cs="Arial"/>
                          <w:b/>
                          <w:color w:val="C00000"/>
                          <w:sz w:val="32"/>
                          <w:szCs w:val="32"/>
                        </w:rPr>
                        <w:t xml:space="preserve">Leur interprétation </w:t>
                      </w:r>
                    </w:p>
                    <w:p w:rsidR="00A304F8" w:rsidRPr="00FF0DA2" w:rsidRDefault="00A304F8" w:rsidP="00A304F8">
                      <w:pPr>
                        <w:spacing w:after="0"/>
                        <w:rPr>
                          <w:rFonts w:ascii="LuisBecker" w:hAnsi="LuisBecker" w:cs="Arial"/>
                          <w:b/>
                          <w:color w:val="C00000"/>
                          <w:sz w:val="16"/>
                          <w:szCs w:val="16"/>
                        </w:rPr>
                      </w:pPr>
                    </w:p>
                    <w:p w:rsidR="00A304F8" w:rsidRPr="008D0E83" w:rsidRDefault="00A304F8" w:rsidP="00A304F8">
                      <w:pPr>
                        <w:spacing w:after="0"/>
                        <w:rPr>
                          <w:rFonts w:ascii="LuisBecker" w:hAnsi="LuisBecker" w:cs="Arial"/>
                          <w:b/>
                          <w:color w:val="C00000"/>
                          <w:sz w:val="32"/>
                          <w:szCs w:val="32"/>
                        </w:rPr>
                      </w:pPr>
                      <w:r w:rsidRPr="008D0E83">
                        <w:rPr>
                          <w:rFonts w:ascii="LuisBecker" w:hAnsi="LuisBecker" w:cs="Arial"/>
                          <w:b/>
                          <w:color w:val="C00000"/>
                          <w:sz w:val="32"/>
                          <w:szCs w:val="32"/>
                        </w:rPr>
                        <w:t xml:space="preserve">Les progrès </w:t>
                      </w:r>
                    </w:p>
                    <w:p w:rsidR="00A304F8" w:rsidRPr="008D0E83" w:rsidRDefault="00A304F8" w:rsidP="00A304F8">
                      <w:pPr>
                        <w:spacing w:after="0"/>
                        <w:rPr>
                          <w:rFonts w:ascii="LuisBecker" w:hAnsi="LuisBecker" w:cs="Arial"/>
                          <w:b/>
                          <w:color w:val="C00000"/>
                          <w:sz w:val="32"/>
                          <w:szCs w:val="32"/>
                        </w:rPr>
                      </w:pPr>
                      <w:proofErr w:type="gramStart"/>
                      <w:r w:rsidRPr="008D0E83">
                        <w:rPr>
                          <w:rFonts w:ascii="LuisBecker" w:hAnsi="LuisBecker" w:cs="Arial"/>
                          <w:b/>
                          <w:color w:val="C00000"/>
                          <w:sz w:val="32"/>
                          <w:szCs w:val="32"/>
                        </w:rPr>
                        <w:t>qui</w:t>
                      </w:r>
                      <w:proofErr w:type="gramEnd"/>
                      <w:r w:rsidRPr="008D0E83">
                        <w:rPr>
                          <w:rFonts w:ascii="LuisBecker" w:hAnsi="LuisBecker" w:cs="Arial"/>
                          <w:b/>
                          <w:color w:val="C00000"/>
                          <w:sz w:val="32"/>
                          <w:szCs w:val="32"/>
                        </w:rPr>
                        <w:t xml:space="preserve"> en résultent</w:t>
                      </w:r>
                    </w:p>
                    <w:p w:rsidR="00A304F8" w:rsidRPr="009D4820" w:rsidRDefault="00A304F8" w:rsidP="00A304F8">
                      <w:pPr>
                        <w:spacing w:after="0"/>
                        <w:rPr>
                          <w:rFonts w:ascii="Arial" w:hAnsi="Arial" w:cs="Arial"/>
                          <w:sz w:val="10"/>
                          <w:szCs w:val="10"/>
                        </w:rPr>
                      </w:pPr>
                    </w:p>
                    <w:p w:rsidR="00A304F8" w:rsidRPr="00FF0DA2" w:rsidRDefault="00FF0DA2" w:rsidP="00A304F8">
                      <w:pPr>
                        <w:spacing w:after="0"/>
                        <w:rPr>
                          <w:rFonts w:ascii="LuisBecker" w:hAnsi="LuisBecker" w:cs="Arial"/>
                          <w:b/>
                          <w:color w:val="C00000"/>
                          <w:sz w:val="24"/>
                          <w:szCs w:val="24"/>
                        </w:rPr>
                      </w:pPr>
                      <w:proofErr w:type="gramStart"/>
                      <w:r>
                        <w:rPr>
                          <w:rFonts w:ascii="LuisBecker" w:hAnsi="LuisBecker" w:cs="Arial"/>
                          <w:b/>
                          <w:color w:val="C00000"/>
                          <w:sz w:val="24"/>
                          <w:szCs w:val="24"/>
                        </w:rPr>
                        <w:t>d</w:t>
                      </w:r>
                      <w:r w:rsidR="00A304F8" w:rsidRPr="00FF0DA2">
                        <w:rPr>
                          <w:rFonts w:ascii="LuisBecker" w:hAnsi="LuisBecker" w:cs="Arial"/>
                          <w:b/>
                          <w:color w:val="C00000"/>
                          <w:sz w:val="24"/>
                          <w:szCs w:val="24"/>
                        </w:rPr>
                        <w:t>ans</w:t>
                      </w:r>
                      <w:proofErr w:type="gramEnd"/>
                      <w:r w:rsidR="00A304F8" w:rsidRPr="00FF0DA2">
                        <w:rPr>
                          <w:rFonts w:ascii="LuisBecker" w:hAnsi="LuisBecker" w:cs="Arial"/>
                          <w:b/>
                          <w:color w:val="C00000"/>
                          <w:sz w:val="24"/>
                          <w:szCs w:val="24"/>
                        </w:rPr>
                        <w:t xml:space="preserve"> :</w:t>
                      </w:r>
                    </w:p>
                    <w:p w:rsidR="00A304F8" w:rsidRDefault="00A304F8">
                      <w:pPr>
                        <w:pBdr>
                          <w:left w:val="single" w:sz="12" w:space="9" w:color="5B9BD5" w:themeColor="accent1"/>
                        </w:pBdr>
                        <w:spacing w:after="0"/>
                      </w:pPr>
                    </w:p>
                  </w:txbxContent>
                </v:textbox>
                <w10:wrap type="square"/>
              </v:shape>
            </w:pict>
          </mc:Fallback>
        </mc:AlternateContent>
      </w:r>
      <w:r w:rsidR="00F269DB" w:rsidRPr="008D0E83">
        <w:rPr>
          <w:rFonts w:ascii="Arial" w:hAnsi="Arial" w:cs="Arial"/>
          <w:color w:val="002060"/>
          <w:sz w:val="20"/>
          <w:szCs w:val="20"/>
        </w:rPr>
        <w:t>En moins d’un siècle nous sommes passés de la traction animale à la navette spatiale, du garde champêtre à internet, de la saignée au triple pontage, du fantassin au drone. Qu’on le veuille ou non ce foisonnement extrêmement rapide des produits technologiques influence notre vie quotidienne, conditionne notre futur et celui de la planète. Et il est certain qu’il est indispensable de prendre cette évolution en main et plutôt que de la craindre, la mettre au service de la société, ce qui passe obligatoirement par l’accès à l’information des avancées scientifiques.</w:t>
      </w:r>
    </w:p>
    <w:p w14:paraId="1E49DB3E" w14:textId="77777777" w:rsidR="00F269DB" w:rsidRPr="008D0E83" w:rsidRDefault="00F269DB" w:rsidP="008D0E83">
      <w:pPr>
        <w:spacing w:after="0"/>
        <w:rPr>
          <w:rFonts w:ascii="Arial" w:hAnsi="Arial" w:cs="Arial"/>
          <w:color w:val="002060"/>
          <w:sz w:val="20"/>
          <w:szCs w:val="20"/>
        </w:rPr>
      </w:pPr>
    </w:p>
    <w:p w14:paraId="126C95D8" w14:textId="77777777" w:rsidR="00F269DB" w:rsidRPr="008D0E83" w:rsidRDefault="00F269DB" w:rsidP="00B4688D">
      <w:pPr>
        <w:spacing w:after="0"/>
        <w:jc w:val="both"/>
        <w:rPr>
          <w:rFonts w:ascii="Arial" w:hAnsi="Arial" w:cs="Arial"/>
          <w:color w:val="002060"/>
          <w:sz w:val="20"/>
          <w:szCs w:val="20"/>
        </w:rPr>
      </w:pPr>
      <w:r w:rsidRPr="008D0E83">
        <w:rPr>
          <w:rFonts w:ascii="Arial" w:hAnsi="Arial" w:cs="Arial"/>
          <w:color w:val="002060"/>
          <w:sz w:val="20"/>
          <w:szCs w:val="20"/>
        </w:rPr>
        <w:t>Dans ce contexte, une centaine de chercheurs du public et du privé ont travaillé de concert pour vous proposer ce beau livre qui informe simplement tout public curieux des dernières innovations scientifiques et technologiques dans de multiples domaines. « Voir l’invisible » se compose de près d’une centaine d’articles, illustrés tout en couleur, de documents inédits sur des sujets de pointe choisis pour leur importance et les progrès qu’ils engendrent. Parmi eux :</w:t>
      </w:r>
    </w:p>
    <w:p w14:paraId="6ABD3B69" w14:textId="77777777" w:rsidR="00F269DB" w:rsidRPr="00B4688D" w:rsidRDefault="00F269DB" w:rsidP="00B4688D">
      <w:pPr>
        <w:spacing w:after="0"/>
        <w:rPr>
          <w:sz w:val="16"/>
          <w:szCs w:val="16"/>
        </w:rPr>
      </w:pPr>
    </w:p>
    <w:p w14:paraId="789D10F8" w14:textId="77777777" w:rsidR="00F269DB" w:rsidRDefault="00F269DB" w:rsidP="00937CA9">
      <w:pPr>
        <w:autoSpaceDE w:val="0"/>
        <w:autoSpaceDN w:val="0"/>
        <w:adjustRightInd w:val="0"/>
        <w:spacing w:after="0" w:line="240" w:lineRule="auto"/>
        <w:jc w:val="both"/>
        <w:rPr>
          <w:rFonts w:ascii="ArialMT" w:hAnsi="ArialMT" w:cs="ArialMT"/>
          <w:color w:val="CE863F"/>
          <w:sz w:val="19"/>
          <w:szCs w:val="19"/>
        </w:rPr>
      </w:pPr>
      <w:r>
        <w:rPr>
          <w:rFonts w:ascii="Arial-BoldMT" w:hAnsi="Arial-BoldMT" w:cs="Arial-BoldMT"/>
          <w:b/>
          <w:bCs/>
          <w:color w:val="CE863F"/>
          <w:sz w:val="19"/>
          <w:szCs w:val="19"/>
        </w:rPr>
        <w:t xml:space="preserve">L’Homme et son Histoire </w:t>
      </w:r>
      <w:r>
        <w:rPr>
          <w:rFonts w:ascii="ArialMT" w:hAnsi="ArialMT" w:cs="ArialMT"/>
          <w:color w:val="CE863F"/>
          <w:sz w:val="19"/>
          <w:szCs w:val="19"/>
        </w:rPr>
        <w:t>— Visite virtuelle du berceau de l’humanité — Le cerveau caché — L’intimité des marbres antiques —</w:t>
      </w:r>
      <w:r w:rsidR="00AD68F3">
        <w:rPr>
          <w:rFonts w:ascii="ArialMT" w:hAnsi="ArialMT" w:cs="ArialMT"/>
          <w:color w:val="CE863F"/>
          <w:sz w:val="19"/>
          <w:szCs w:val="19"/>
        </w:rPr>
        <w:t xml:space="preserve"> </w:t>
      </w:r>
      <w:r>
        <w:rPr>
          <w:rFonts w:ascii="ArialMT" w:hAnsi="ArialMT" w:cs="ArialMT"/>
          <w:color w:val="CE863F"/>
          <w:sz w:val="19"/>
          <w:szCs w:val="19"/>
        </w:rPr>
        <w:t>Un b</w:t>
      </w:r>
      <w:r w:rsidR="00937CA9">
        <w:rPr>
          <w:rFonts w:ascii="ArialMT" w:hAnsi="ArialMT" w:cs="ArialMT"/>
          <w:color w:val="CE863F"/>
          <w:sz w:val="19"/>
          <w:szCs w:val="19"/>
        </w:rPr>
        <w:t>a</w:t>
      </w:r>
      <w:r>
        <w:rPr>
          <w:rFonts w:ascii="ArialMT" w:hAnsi="ArialMT" w:cs="ArialMT"/>
          <w:color w:val="CE863F"/>
          <w:sz w:val="19"/>
          <w:szCs w:val="19"/>
        </w:rPr>
        <w:t>teau du XIII</w:t>
      </w:r>
      <w:r>
        <w:rPr>
          <w:rFonts w:ascii="ArialMT" w:hAnsi="ArialMT" w:cs="ArialMT"/>
          <w:color w:val="CE863F"/>
          <w:sz w:val="10"/>
          <w:szCs w:val="10"/>
        </w:rPr>
        <w:t xml:space="preserve">ème </w:t>
      </w:r>
      <w:r>
        <w:rPr>
          <w:rFonts w:ascii="ArialMT" w:hAnsi="ArialMT" w:cs="ArialMT"/>
          <w:color w:val="CE863F"/>
          <w:sz w:val="19"/>
          <w:szCs w:val="19"/>
        </w:rPr>
        <w:t>siècle dans la Seine — Le rouge et le noir...</w:t>
      </w:r>
    </w:p>
    <w:p w14:paraId="3CA0F487" w14:textId="77777777" w:rsidR="00F269DB" w:rsidRDefault="00F269DB" w:rsidP="00937CA9">
      <w:pPr>
        <w:autoSpaceDE w:val="0"/>
        <w:autoSpaceDN w:val="0"/>
        <w:adjustRightInd w:val="0"/>
        <w:spacing w:after="0" w:line="240" w:lineRule="auto"/>
        <w:jc w:val="both"/>
        <w:rPr>
          <w:rFonts w:ascii="ArialMT" w:hAnsi="ArialMT" w:cs="ArialMT"/>
          <w:color w:val="006400"/>
          <w:sz w:val="19"/>
          <w:szCs w:val="19"/>
        </w:rPr>
      </w:pPr>
      <w:r>
        <w:rPr>
          <w:rFonts w:ascii="Arial-BoldMT" w:hAnsi="Arial-BoldMT" w:cs="Arial-BoldMT"/>
          <w:b/>
          <w:bCs/>
          <w:color w:val="006400"/>
          <w:sz w:val="19"/>
          <w:szCs w:val="19"/>
        </w:rPr>
        <w:t xml:space="preserve">L’Homme et son Environnement </w:t>
      </w:r>
      <w:r>
        <w:rPr>
          <w:rFonts w:ascii="ArialMT" w:hAnsi="ArialMT" w:cs="ArialMT"/>
          <w:color w:val="006400"/>
          <w:sz w:val="19"/>
          <w:szCs w:val="19"/>
        </w:rPr>
        <w:t>— Cyclones en bulle — Le changement climatique et si on changeait d’air ? — L’ozone, un</w:t>
      </w:r>
      <w:r w:rsidR="00937CA9">
        <w:rPr>
          <w:rFonts w:ascii="ArialMT" w:hAnsi="ArialMT" w:cs="ArialMT"/>
          <w:color w:val="006400"/>
          <w:sz w:val="19"/>
          <w:szCs w:val="19"/>
        </w:rPr>
        <w:t xml:space="preserve"> </w:t>
      </w:r>
      <w:r>
        <w:rPr>
          <w:rFonts w:ascii="ArialMT" w:hAnsi="ArialMT" w:cs="ArialMT"/>
          <w:color w:val="006400"/>
          <w:sz w:val="19"/>
          <w:szCs w:val="19"/>
        </w:rPr>
        <w:t xml:space="preserve">Dr </w:t>
      </w:r>
      <w:proofErr w:type="spellStart"/>
      <w:r>
        <w:rPr>
          <w:rFonts w:ascii="ArialMT" w:hAnsi="ArialMT" w:cs="ArialMT"/>
          <w:color w:val="006400"/>
          <w:sz w:val="19"/>
          <w:szCs w:val="19"/>
        </w:rPr>
        <w:t>Jekyl</w:t>
      </w:r>
      <w:proofErr w:type="spellEnd"/>
      <w:r>
        <w:rPr>
          <w:rFonts w:ascii="ArialMT" w:hAnsi="ArialMT" w:cs="ArialMT"/>
          <w:color w:val="006400"/>
          <w:sz w:val="19"/>
          <w:szCs w:val="19"/>
        </w:rPr>
        <w:t xml:space="preserve"> et Mr Hyde — La fleur de l’ancêtre des plantes à fleurs — Les insectes </w:t>
      </w:r>
      <w:proofErr w:type="spellStart"/>
      <w:r>
        <w:rPr>
          <w:rFonts w:ascii="ArialMT" w:hAnsi="ArialMT" w:cs="ArialMT"/>
          <w:color w:val="006400"/>
          <w:sz w:val="19"/>
          <w:szCs w:val="19"/>
        </w:rPr>
        <w:t>galligènes</w:t>
      </w:r>
      <w:proofErr w:type="spellEnd"/>
      <w:r>
        <w:rPr>
          <w:rFonts w:ascii="ArialMT" w:hAnsi="ArialMT" w:cs="ArialMT"/>
          <w:color w:val="006400"/>
          <w:sz w:val="19"/>
          <w:szCs w:val="19"/>
        </w:rPr>
        <w:t xml:space="preserve"> — Les champignons mangeurs de</w:t>
      </w:r>
      <w:r w:rsidR="00937CA9">
        <w:rPr>
          <w:rFonts w:ascii="ArialMT" w:hAnsi="ArialMT" w:cs="ArialMT"/>
          <w:color w:val="006400"/>
          <w:sz w:val="19"/>
          <w:szCs w:val="19"/>
        </w:rPr>
        <w:t xml:space="preserve"> </w:t>
      </w:r>
      <w:r>
        <w:rPr>
          <w:rFonts w:ascii="ArialMT" w:hAnsi="ArialMT" w:cs="ArialMT"/>
          <w:color w:val="006400"/>
          <w:sz w:val="19"/>
          <w:szCs w:val="19"/>
        </w:rPr>
        <w:t>polluants — Des micro-algues en c</w:t>
      </w:r>
      <w:r w:rsidR="00006D9C">
        <w:rPr>
          <w:rFonts w:ascii="ArialMT" w:hAnsi="ArialMT" w:cs="ArialMT"/>
          <w:color w:val="006400"/>
          <w:sz w:val="19"/>
          <w:szCs w:val="19"/>
        </w:rPr>
        <w:t>o</w:t>
      </w:r>
      <w:r>
        <w:rPr>
          <w:rFonts w:ascii="ArialMT" w:hAnsi="ArialMT" w:cs="ArialMT"/>
          <w:color w:val="006400"/>
          <w:sz w:val="19"/>
          <w:szCs w:val="19"/>
        </w:rPr>
        <w:t>de barre — L’onde P : un lanceur d’alerte sismique pertinent...</w:t>
      </w:r>
    </w:p>
    <w:p w14:paraId="05D1B165" w14:textId="77777777" w:rsidR="00F269DB" w:rsidRDefault="00F269DB" w:rsidP="00937CA9">
      <w:pPr>
        <w:autoSpaceDE w:val="0"/>
        <w:autoSpaceDN w:val="0"/>
        <w:adjustRightInd w:val="0"/>
        <w:spacing w:after="0" w:line="240" w:lineRule="auto"/>
        <w:jc w:val="both"/>
        <w:rPr>
          <w:rFonts w:ascii="ArialMT" w:hAnsi="ArialMT" w:cs="ArialMT"/>
          <w:color w:val="B32222"/>
          <w:sz w:val="19"/>
          <w:szCs w:val="19"/>
        </w:rPr>
      </w:pPr>
      <w:r>
        <w:rPr>
          <w:rFonts w:ascii="Arial-BoldMT" w:hAnsi="Arial-BoldMT" w:cs="Arial-BoldMT"/>
          <w:b/>
          <w:bCs/>
          <w:color w:val="B32222"/>
          <w:sz w:val="19"/>
          <w:szCs w:val="19"/>
        </w:rPr>
        <w:t xml:space="preserve">L’Homme et ses Réalisations </w:t>
      </w:r>
      <w:r>
        <w:rPr>
          <w:rFonts w:ascii="ArialMT" w:hAnsi="ArialMT" w:cs="ArialMT"/>
          <w:color w:val="B32222"/>
          <w:sz w:val="19"/>
          <w:szCs w:val="19"/>
        </w:rPr>
        <w:t xml:space="preserve">— Un conducteur de tramway sous surveillance — Un capteur qui a du chien — Au </w:t>
      </w:r>
      <w:proofErr w:type="spellStart"/>
      <w:r>
        <w:rPr>
          <w:rFonts w:ascii="ArialMT" w:hAnsi="ArialMT" w:cs="ArialMT"/>
          <w:color w:val="B32222"/>
          <w:sz w:val="19"/>
          <w:szCs w:val="19"/>
        </w:rPr>
        <w:t>coeur</w:t>
      </w:r>
      <w:proofErr w:type="spellEnd"/>
      <w:r>
        <w:rPr>
          <w:rFonts w:ascii="ArialMT" w:hAnsi="ArialMT" w:cs="ArialMT"/>
          <w:color w:val="B32222"/>
          <w:sz w:val="19"/>
          <w:szCs w:val="19"/>
        </w:rPr>
        <w:t xml:space="preserve"> d’un</w:t>
      </w:r>
      <w:r w:rsidR="00937CA9">
        <w:rPr>
          <w:rFonts w:ascii="ArialMT" w:hAnsi="ArialMT" w:cs="ArialMT"/>
          <w:color w:val="B32222"/>
          <w:sz w:val="19"/>
          <w:szCs w:val="19"/>
        </w:rPr>
        <w:t xml:space="preserve"> </w:t>
      </w:r>
      <w:r>
        <w:rPr>
          <w:rFonts w:ascii="ArialMT" w:hAnsi="ArialMT" w:cs="ArialMT"/>
          <w:color w:val="B32222"/>
          <w:sz w:val="19"/>
          <w:szCs w:val="19"/>
        </w:rPr>
        <w:t xml:space="preserve">lit </w:t>
      </w:r>
      <w:proofErr w:type="spellStart"/>
      <w:r>
        <w:rPr>
          <w:rFonts w:ascii="ArialMT" w:hAnsi="ArialMT" w:cs="ArialMT"/>
          <w:color w:val="B32222"/>
          <w:sz w:val="19"/>
          <w:szCs w:val="19"/>
        </w:rPr>
        <w:t>fluilisé</w:t>
      </w:r>
      <w:proofErr w:type="spellEnd"/>
      <w:r>
        <w:rPr>
          <w:rFonts w:ascii="ArialMT" w:hAnsi="ArialMT" w:cs="ArialMT"/>
          <w:color w:val="B32222"/>
          <w:sz w:val="19"/>
          <w:szCs w:val="19"/>
        </w:rPr>
        <w:t xml:space="preserve"> de 100 tonnes de particules — Fabrication additive : l’usine du futur — Comprendre le cerveau pour mieux le copier —</w:t>
      </w:r>
      <w:r w:rsidR="00937CA9">
        <w:rPr>
          <w:rFonts w:ascii="ArialMT" w:hAnsi="ArialMT" w:cs="ArialMT"/>
          <w:color w:val="B32222"/>
          <w:sz w:val="19"/>
          <w:szCs w:val="19"/>
        </w:rPr>
        <w:t xml:space="preserve"> </w:t>
      </w:r>
      <w:r>
        <w:rPr>
          <w:rFonts w:ascii="ArialMT" w:hAnsi="ArialMT" w:cs="ArialMT"/>
          <w:color w:val="B32222"/>
          <w:sz w:val="19"/>
          <w:szCs w:val="19"/>
        </w:rPr>
        <w:t xml:space="preserve">Un </w:t>
      </w:r>
      <w:proofErr w:type="spellStart"/>
      <w:r>
        <w:rPr>
          <w:rFonts w:ascii="ArialMT" w:hAnsi="ArialMT" w:cs="ArialMT"/>
          <w:color w:val="B32222"/>
          <w:sz w:val="19"/>
          <w:szCs w:val="19"/>
        </w:rPr>
        <w:t>nanocube</w:t>
      </w:r>
      <w:proofErr w:type="spellEnd"/>
      <w:r>
        <w:rPr>
          <w:rFonts w:ascii="ArialMT" w:hAnsi="ArialMT" w:cs="ArialMT"/>
          <w:color w:val="B32222"/>
          <w:sz w:val="19"/>
          <w:szCs w:val="19"/>
        </w:rPr>
        <w:t xml:space="preserve"> de fer dans un coffre d’or — Un bolide de course en formule nano — Jouer aux billes sur les </w:t>
      </w:r>
      <w:proofErr w:type="spellStart"/>
      <w:r>
        <w:rPr>
          <w:rFonts w:ascii="ArialMT" w:hAnsi="ArialMT" w:cs="ArialMT"/>
          <w:color w:val="B32222"/>
          <w:sz w:val="19"/>
          <w:szCs w:val="19"/>
        </w:rPr>
        <w:t>nanoterrains</w:t>
      </w:r>
      <w:proofErr w:type="spellEnd"/>
      <w:r>
        <w:rPr>
          <w:rFonts w:ascii="ArialMT" w:hAnsi="ArialMT" w:cs="ArialMT"/>
          <w:color w:val="B32222"/>
          <w:sz w:val="19"/>
          <w:szCs w:val="19"/>
        </w:rPr>
        <w:t>...</w:t>
      </w:r>
    </w:p>
    <w:p w14:paraId="588F14B4" w14:textId="77777777" w:rsidR="00F269DB" w:rsidRDefault="00F269DB" w:rsidP="00937CA9">
      <w:pPr>
        <w:autoSpaceDE w:val="0"/>
        <w:autoSpaceDN w:val="0"/>
        <w:adjustRightInd w:val="0"/>
        <w:spacing w:after="0" w:line="240" w:lineRule="auto"/>
        <w:jc w:val="both"/>
        <w:rPr>
          <w:rFonts w:ascii="ArialMT" w:hAnsi="ArialMT" w:cs="ArialMT"/>
          <w:color w:val="00008C"/>
          <w:sz w:val="19"/>
          <w:szCs w:val="19"/>
        </w:rPr>
      </w:pPr>
      <w:r>
        <w:rPr>
          <w:rFonts w:ascii="Arial-BoldMT" w:hAnsi="Arial-BoldMT" w:cs="Arial-BoldMT"/>
          <w:b/>
          <w:bCs/>
          <w:color w:val="00008C"/>
          <w:sz w:val="19"/>
          <w:szCs w:val="19"/>
        </w:rPr>
        <w:t xml:space="preserve">L’Homme et la Santé </w:t>
      </w:r>
      <w:r>
        <w:rPr>
          <w:rFonts w:ascii="ArialMT" w:hAnsi="ArialMT" w:cs="ArialMT"/>
          <w:color w:val="00008C"/>
          <w:sz w:val="19"/>
          <w:szCs w:val="19"/>
        </w:rPr>
        <w:t xml:space="preserve">— Le patient transparent — Au </w:t>
      </w:r>
      <w:proofErr w:type="spellStart"/>
      <w:r>
        <w:rPr>
          <w:rFonts w:ascii="ArialMT" w:hAnsi="ArialMT" w:cs="ArialMT"/>
          <w:color w:val="00008C"/>
          <w:sz w:val="19"/>
          <w:szCs w:val="19"/>
        </w:rPr>
        <w:t>coeur</w:t>
      </w:r>
      <w:proofErr w:type="spellEnd"/>
      <w:r>
        <w:rPr>
          <w:rFonts w:ascii="ArialMT" w:hAnsi="ArialMT" w:cs="ArialMT"/>
          <w:color w:val="00008C"/>
          <w:sz w:val="19"/>
          <w:szCs w:val="19"/>
        </w:rPr>
        <w:t xml:space="preserve"> du tourbillon cardiaque — Des tueurs silencieux — Imager la</w:t>
      </w:r>
      <w:r w:rsidR="00937CA9">
        <w:rPr>
          <w:rFonts w:ascii="ArialMT" w:hAnsi="ArialMT" w:cs="ArialMT"/>
          <w:color w:val="00008C"/>
          <w:sz w:val="19"/>
          <w:szCs w:val="19"/>
        </w:rPr>
        <w:t xml:space="preserve"> </w:t>
      </w:r>
      <w:r>
        <w:rPr>
          <w:rFonts w:ascii="ArialMT" w:hAnsi="ArialMT" w:cs="ArialMT"/>
          <w:color w:val="00008C"/>
          <w:sz w:val="19"/>
          <w:szCs w:val="19"/>
        </w:rPr>
        <w:t>naissance des neurones — Les mitochondries neuronales — Des lobules, la peau de vos mandibules...</w:t>
      </w:r>
    </w:p>
    <w:p w14:paraId="041A3342" w14:textId="77777777" w:rsidR="00F269DB" w:rsidRDefault="00F269DB" w:rsidP="00937CA9">
      <w:pPr>
        <w:autoSpaceDE w:val="0"/>
        <w:autoSpaceDN w:val="0"/>
        <w:adjustRightInd w:val="0"/>
        <w:spacing w:after="0" w:line="240" w:lineRule="auto"/>
        <w:jc w:val="both"/>
        <w:rPr>
          <w:rFonts w:ascii="ArialMT" w:hAnsi="ArialMT" w:cs="ArialMT"/>
          <w:color w:val="FF6347"/>
          <w:sz w:val="19"/>
          <w:szCs w:val="19"/>
        </w:rPr>
      </w:pPr>
      <w:r>
        <w:rPr>
          <w:rFonts w:ascii="Arial-BoldMT" w:hAnsi="Arial-BoldMT" w:cs="Arial-BoldMT"/>
          <w:b/>
          <w:bCs/>
          <w:color w:val="FF6347"/>
          <w:sz w:val="19"/>
          <w:szCs w:val="19"/>
        </w:rPr>
        <w:t xml:space="preserve">L’Homme et l’Univers </w:t>
      </w:r>
      <w:r>
        <w:rPr>
          <w:rFonts w:ascii="ArialMT" w:hAnsi="ArialMT" w:cs="ArialMT"/>
          <w:color w:val="FF6347"/>
          <w:sz w:val="19"/>
          <w:szCs w:val="19"/>
        </w:rPr>
        <w:t>— Voir le trou noir super-massif au centre de la Galaxie — Voir la matière invisible de l’Univers — Futur</w:t>
      </w:r>
      <w:r w:rsidR="00937CA9">
        <w:rPr>
          <w:rFonts w:ascii="ArialMT" w:hAnsi="ArialMT" w:cs="ArialMT"/>
          <w:color w:val="FF6347"/>
          <w:sz w:val="19"/>
          <w:szCs w:val="19"/>
        </w:rPr>
        <w:t xml:space="preserve"> </w:t>
      </w:r>
      <w:r>
        <w:rPr>
          <w:rFonts w:ascii="ArialMT" w:hAnsi="ArialMT" w:cs="ArialMT"/>
          <w:color w:val="FF6347"/>
          <w:sz w:val="19"/>
          <w:szCs w:val="19"/>
        </w:rPr>
        <w:t xml:space="preserve">site de l’installation d’une base habitée ? — Les courants de Magellan — Voir des mondes sans les voir — Voyage au </w:t>
      </w:r>
      <w:r w:rsidR="00937CA9">
        <w:rPr>
          <w:rFonts w:ascii="ArialMT" w:hAnsi="ArialMT" w:cs="ArialMT"/>
          <w:color w:val="FF6347"/>
          <w:sz w:val="19"/>
          <w:szCs w:val="19"/>
        </w:rPr>
        <w:t xml:space="preserve">cœur </w:t>
      </w:r>
      <w:r>
        <w:rPr>
          <w:rFonts w:ascii="ArialMT" w:hAnsi="ArialMT" w:cs="ArialMT"/>
          <w:color w:val="FF6347"/>
          <w:sz w:val="19"/>
          <w:szCs w:val="19"/>
        </w:rPr>
        <w:t>d’une météorite martienne très particulière — Voyage à travers une anomalie magnétique lunaire...</w:t>
      </w:r>
    </w:p>
    <w:p w14:paraId="7C2D13BC" w14:textId="77777777" w:rsidR="00F3565D" w:rsidRPr="00F3565D" w:rsidRDefault="00F3565D" w:rsidP="00937CA9">
      <w:pPr>
        <w:autoSpaceDE w:val="0"/>
        <w:autoSpaceDN w:val="0"/>
        <w:adjustRightInd w:val="0"/>
        <w:spacing w:after="0" w:line="240" w:lineRule="auto"/>
        <w:jc w:val="both"/>
        <w:rPr>
          <w:rFonts w:ascii="ArialMT" w:hAnsi="ArialMT" w:cs="ArialMT"/>
          <w:color w:val="FF6347"/>
          <w:sz w:val="10"/>
          <w:szCs w:val="10"/>
        </w:rPr>
      </w:pPr>
    </w:p>
    <w:p w14:paraId="685B0C4E" w14:textId="77777777" w:rsidR="00F3565D" w:rsidRDefault="00F3565D" w:rsidP="00F3565D">
      <w:pPr>
        <w:jc w:val="both"/>
        <w:rPr>
          <w:rFonts w:ascii="Arial Narrow" w:hAnsi="Arial Narrow"/>
        </w:rPr>
      </w:pPr>
      <w:bookmarkStart w:id="0" w:name="_GoBack"/>
      <w:bookmarkEnd w:id="0"/>
      <w:r>
        <w:rPr>
          <w:rFonts w:ascii="Arial Narrow" w:hAnsi="Arial Narrow"/>
        </w:rPr>
        <w:t xml:space="preserve">- </w:t>
      </w:r>
    </w:p>
    <w:tbl>
      <w:tblPr>
        <w:tblW w:w="0" w:type="auto"/>
        <w:tblInd w:w="212" w:type="dxa"/>
        <w:tblLayout w:type="fixed"/>
        <w:tblCellMar>
          <w:left w:w="70" w:type="dxa"/>
          <w:right w:w="70" w:type="dxa"/>
        </w:tblCellMar>
        <w:tblLook w:val="0000" w:firstRow="0" w:lastRow="0" w:firstColumn="0" w:lastColumn="0" w:noHBand="0" w:noVBand="0"/>
      </w:tblPr>
      <w:tblGrid>
        <w:gridCol w:w="10631"/>
      </w:tblGrid>
      <w:tr w:rsidR="00F3565D" w:rsidRPr="00030723" w14:paraId="7D46C2DA" w14:textId="77777777" w:rsidTr="00512336">
        <w:trPr>
          <w:cantSplit/>
        </w:trPr>
        <w:tc>
          <w:tcPr>
            <w:tcW w:w="10631" w:type="dxa"/>
            <w:shd w:val="clear" w:color="auto" w:fill="C00000"/>
          </w:tcPr>
          <w:p w14:paraId="07F3F3AA" w14:textId="77777777" w:rsidR="00F3565D" w:rsidRDefault="00F3565D" w:rsidP="00F3565D">
            <w:pPr>
              <w:spacing w:after="0"/>
              <w:jc w:val="center"/>
              <w:rPr>
                <w:rFonts w:ascii="Arial" w:hAnsi="Arial"/>
                <w:b/>
                <w:color w:val="FFFFFF"/>
                <w:sz w:val="10"/>
              </w:rPr>
            </w:pPr>
          </w:p>
          <w:p w14:paraId="34D786BE" w14:textId="77777777" w:rsidR="00F3565D" w:rsidRDefault="00F3565D" w:rsidP="00F3565D">
            <w:pPr>
              <w:spacing w:after="0"/>
              <w:jc w:val="center"/>
              <w:rPr>
                <w:rFonts w:ascii="Arial" w:hAnsi="Arial"/>
                <w:b/>
                <w:color w:val="FFFFFF"/>
              </w:rPr>
            </w:pPr>
            <w:r>
              <w:rPr>
                <w:rFonts w:ascii="Arial" w:hAnsi="Arial"/>
                <w:b/>
                <w:color w:val="FFFFFF"/>
              </w:rPr>
              <w:t xml:space="preserve">BON DE COMMANDE à retourner aux </w:t>
            </w:r>
          </w:p>
          <w:p w14:paraId="4B58F386" w14:textId="77777777" w:rsidR="00342FBC" w:rsidRPr="00CA03FA" w:rsidRDefault="00342FBC" w:rsidP="00CA03FA">
            <w:pPr>
              <w:autoSpaceDE w:val="0"/>
              <w:autoSpaceDN w:val="0"/>
              <w:adjustRightInd w:val="0"/>
              <w:spacing w:after="0" w:line="240" w:lineRule="auto"/>
              <w:jc w:val="center"/>
              <w:rPr>
                <w:rFonts w:ascii="Arial-BoldMT" w:hAnsi="Arial-BoldMT" w:cs="Arial-BoldMT"/>
                <w:b/>
                <w:bCs/>
                <w:color w:val="FFFFFF" w:themeColor="background1"/>
                <w:sz w:val="28"/>
                <w:szCs w:val="28"/>
              </w:rPr>
            </w:pPr>
            <w:r>
              <w:rPr>
                <w:rFonts w:ascii="Arial-BoldMT" w:hAnsi="Arial-BoldMT" w:cs="Arial-BoldMT"/>
                <w:b/>
                <w:bCs/>
                <w:color w:val="FFFFFF"/>
                <w:sz w:val="28"/>
                <w:szCs w:val="28"/>
              </w:rPr>
              <w:t xml:space="preserve">Association </w:t>
            </w:r>
            <w:r w:rsidRPr="00CA03FA">
              <w:rPr>
                <w:rFonts w:ascii="Arial-BoldMT" w:hAnsi="Arial-BoldMT" w:cs="Arial-BoldMT"/>
                <w:b/>
                <w:bCs/>
                <w:color w:val="FFFFFF" w:themeColor="background1"/>
                <w:sz w:val="28"/>
                <w:szCs w:val="28"/>
              </w:rPr>
              <w:t xml:space="preserve">ARMIR - 83 rue </w:t>
            </w:r>
            <w:proofErr w:type="spellStart"/>
            <w:r w:rsidRPr="00CA03FA">
              <w:rPr>
                <w:rFonts w:ascii="Arial-BoldMT" w:hAnsi="Arial-BoldMT" w:cs="Arial-BoldMT"/>
                <w:b/>
                <w:bCs/>
                <w:color w:val="FFFFFF" w:themeColor="background1"/>
                <w:sz w:val="28"/>
                <w:szCs w:val="28"/>
              </w:rPr>
              <w:t>Blomet</w:t>
            </w:r>
            <w:proofErr w:type="spellEnd"/>
            <w:r w:rsidRPr="00CA03FA">
              <w:rPr>
                <w:rFonts w:ascii="Arial-BoldMT" w:hAnsi="Arial-BoldMT" w:cs="Arial-BoldMT"/>
                <w:b/>
                <w:bCs/>
                <w:color w:val="FFFFFF" w:themeColor="background1"/>
                <w:sz w:val="28"/>
                <w:szCs w:val="28"/>
              </w:rPr>
              <w:t xml:space="preserve"> - 75015 PARIS</w:t>
            </w:r>
          </w:p>
          <w:p w14:paraId="2E8346FA" w14:textId="77777777" w:rsidR="00F3565D" w:rsidRPr="00030723" w:rsidRDefault="009803AE" w:rsidP="00342FBC">
            <w:pPr>
              <w:spacing w:after="0"/>
              <w:jc w:val="center"/>
              <w:rPr>
                <w:rFonts w:ascii="Arial" w:hAnsi="Arial"/>
                <w:color w:val="FFFFFF"/>
                <w:sz w:val="18"/>
                <w:szCs w:val="18"/>
                <w:lang w:val="en-US"/>
              </w:rPr>
            </w:pPr>
            <w:hyperlink r:id="rId7" w:history="1">
              <w:r w:rsidR="00342FBC" w:rsidRPr="00030723">
                <w:rPr>
                  <w:rStyle w:val="Lienhypertexte"/>
                  <w:rFonts w:ascii="Arial-BoldMT" w:hAnsi="Arial-BoldMT" w:cs="Arial-BoldMT"/>
                  <w:b/>
                  <w:bCs/>
                  <w:color w:val="FFFFFF" w:themeColor="background1"/>
                  <w:sz w:val="18"/>
                  <w:szCs w:val="18"/>
                  <w:u w:val="none"/>
                  <w:lang w:val="en-US"/>
                </w:rPr>
                <w:t>armir.asso@orange.fr</w:t>
              </w:r>
            </w:hyperlink>
            <w:r w:rsidR="00342FBC" w:rsidRPr="00030723">
              <w:rPr>
                <w:rFonts w:ascii="Arial-BoldMT" w:hAnsi="Arial-BoldMT" w:cs="Arial-BoldMT"/>
                <w:b/>
                <w:bCs/>
                <w:color w:val="FFFFFF" w:themeColor="background1"/>
                <w:sz w:val="18"/>
                <w:szCs w:val="18"/>
                <w:lang w:val="en-US"/>
              </w:rPr>
              <w:t xml:space="preserve"> </w:t>
            </w:r>
            <w:r w:rsidR="00342FBC" w:rsidRPr="00030723">
              <w:rPr>
                <w:rFonts w:ascii="Arial-BoldMT" w:hAnsi="Arial-BoldMT" w:cs="Arial-BoldMT"/>
                <w:bCs/>
                <w:color w:val="FFFFFF" w:themeColor="background1"/>
                <w:sz w:val="18"/>
                <w:szCs w:val="18"/>
                <w:lang w:val="en-US"/>
              </w:rPr>
              <w:t xml:space="preserve">– </w:t>
            </w:r>
            <w:r w:rsidR="00342FBC" w:rsidRPr="00030723">
              <w:rPr>
                <w:rFonts w:ascii="Arial-BoldMT" w:hAnsi="Arial-BoldMT" w:cs="Arial-BoldMT"/>
                <w:bCs/>
                <w:color w:val="FFFFFF"/>
                <w:sz w:val="18"/>
                <w:szCs w:val="18"/>
                <w:lang w:val="en-US"/>
              </w:rPr>
              <w:t>Siret : 502 322 720 00025</w:t>
            </w:r>
          </w:p>
        </w:tc>
      </w:tr>
    </w:tbl>
    <w:p w14:paraId="1EAE23D4" w14:textId="77777777" w:rsidR="00F3565D" w:rsidRPr="00030723" w:rsidRDefault="00030723" w:rsidP="00CA03FA">
      <w:pPr>
        <w:spacing w:after="0"/>
        <w:jc w:val="center"/>
        <w:rPr>
          <w:rFonts w:ascii="Arial Narrow" w:hAnsi="Arial Narrow"/>
          <w:sz w:val="10"/>
          <w:lang w:val="en-US"/>
        </w:rPr>
      </w:pPr>
      <w:r w:rsidRPr="006116CC">
        <w:rPr>
          <w:rFonts w:ascii="Arial" w:hAnsi="Arial"/>
          <w:noProof/>
          <w:lang w:eastAsia="fr-FR"/>
        </w:rPr>
        <mc:AlternateContent>
          <mc:Choice Requires="wps">
            <w:drawing>
              <wp:anchor distT="91440" distB="91440" distL="137160" distR="137160" simplePos="0" relativeHeight="251665408" behindDoc="0" locked="0" layoutInCell="0" allowOverlap="1" wp14:anchorId="41B94E66" wp14:editId="7D016FD3">
                <wp:simplePos x="0" y="0"/>
                <wp:positionH relativeFrom="margin">
                  <wp:posOffset>5850255</wp:posOffset>
                </wp:positionH>
                <wp:positionV relativeFrom="margin">
                  <wp:posOffset>7999095</wp:posOffset>
                </wp:positionV>
                <wp:extent cx="403860" cy="1630680"/>
                <wp:effectExtent l="0" t="3810" r="0" b="0"/>
                <wp:wrapThrough wrapText="bothSides">
                  <wp:wrapPolygon edited="0">
                    <wp:start x="-204" y="21550"/>
                    <wp:lineTo x="20174" y="21550"/>
                    <wp:lineTo x="20174" y="353"/>
                    <wp:lineTo x="-204" y="353"/>
                    <wp:lineTo x="-204" y="21550"/>
                  </wp:wrapPolygon>
                </wp:wrapThrough>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03860" cy="1630680"/>
                        </a:xfrm>
                        <a:prstGeom prst="roundRect">
                          <a:avLst>
                            <a:gd name="adj" fmla="val 13032"/>
                          </a:avLst>
                        </a:prstGeom>
                        <a:solidFill>
                          <a:srgbClr val="C00000"/>
                        </a:solidFill>
                        <a:extLst/>
                      </wps:spPr>
                      <wps:txbx>
                        <w:txbxContent>
                          <w:p w14:paraId="3A151BF3" w14:textId="77777777" w:rsidR="006116CC" w:rsidRPr="006116CC" w:rsidRDefault="006116CC" w:rsidP="006116CC">
                            <w:pPr>
                              <w:spacing w:after="0"/>
                              <w:jc w:val="center"/>
                              <w:rPr>
                                <w:rFonts w:asciiTheme="majorHAnsi" w:eastAsiaTheme="majorEastAsia" w:hAnsiTheme="majorHAnsi" w:cstheme="majorBidi"/>
                                <w:b/>
                                <w:iCs/>
                                <w:color w:val="FFFFFF" w:themeColor="background1"/>
                                <w:sz w:val="28"/>
                                <w:szCs w:val="28"/>
                              </w:rPr>
                            </w:pPr>
                            <w:r w:rsidRPr="006116CC">
                              <w:rPr>
                                <w:rFonts w:asciiTheme="majorHAnsi" w:eastAsiaTheme="majorEastAsia" w:hAnsiTheme="majorHAnsi" w:cstheme="majorBidi"/>
                                <w:b/>
                                <w:iCs/>
                                <w:color w:val="FFFFFF" w:themeColor="background1"/>
                                <w:sz w:val="28"/>
                                <w:szCs w:val="28"/>
                              </w:rPr>
                              <w:t>Prix ARMIR</w:t>
                            </w:r>
                            <w:r>
                              <w:rPr>
                                <w:rFonts w:asciiTheme="majorHAnsi" w:eastAsiaTheme="majorEastAsia" w:hAnsiTheme="majorHAnsi" w:cstheme="majorBidi"/>
                                <w:b/>
                                <w:iCs/>
                                <w:color w:val="FFFFFF" w:themeColor="background1"/>
                                <w:sz w:val="28"/>
                                <w:szCs w:val="28"/>
                              </w:rPr>
                              <w:t xml:space="preserve"> = </w:t>
                            </w:r>
                            <w:r w:rsidRPr="006116CC">
                              <w:rPr>
                                <w:rFonts w:asciiTheme="majorHAnsi" w:eastAsiaTheme="majorEastAsia" w:hAnsiTheme="majorHAnsi" w:cstheme="majorBidi"/>
                                <w:b/>
                                <w:iCs/>
                                <w:color w:val="FFFFFF" w:themeColor="background1"/>
                                <w:sz w:val="28"/>
                                <w:szCs w:val="28"/>
                              </w:rPr>
                              <w:t>30 €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id="Forme automatique 2" o:spid="_x0000_s1028" style="position:absolute;left:0;text-align:left;margin-left:460.65pt;margin-top:629.85pt;width:31.8pt;height:128.4pt;rotation:90;z-index:2516654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" o:allowincell="f" fillcolor="#c00000" stroked="f">
                <v:textbox>
                  <w:txbxContent>
                    <w:p w:rsidR="006116CC" w:rsidRPr="006116CC" w:rsidRDefault="006116CC" w:rsidP="006116CC">
                      <w:pPr>
                        <w:spacing w:after="0"/>
                        <w:jc w:val="center"/>
                        <w:rPr>
                          <w:rFonts w:asciiTheme="majorHAnsi" w:eastAsiaTheme="majorEastAsia" w:hAnsiTheme="majorHAnsi" w:cstheme="majorBidi"/>
                          <w:b/>
                          <w:iCs/>
                          <w:color w:val="FFFFFF" w:themeColor="background1"/>
                          <w:sz w:val="28"/>
                          <w:szCs w:val="28"/>
                        </w:rPr>
                      </w:pPr>
                      <w:r w:rsidRPr="006116CC">
                        <w:rPr>
                          <w:rFonts w:asciiTheme="majorHAnsi" w:eastAsiaTheme="majorEastAsia" w:hAnsiTheme="majorHAnsi" w:cstheme="majorBidi"/>
                          <w:b/>
                          <w:iCs/>
                          <w:color w:val="FFFFFF" w:themeColor="background1"/>
                          <w:sz w:val="28"/>
                          <w:szCs w:val="28"/>
                        </w:rPr>
                        <w:t>Prix ARMIR</w:t>
                      </w:r>
                      <w:r>
                        <w:rPr>
                          <w:rFonts w:asciiTheme="majorHAnsi" w:eastAsiaTheme="majorEastAsia" w:hAnsiTheme="majorHAnsi" w:cstheme="majorBidi"/>
                          <w:b/>
                          <w:iCs/>
                          <w:color w:val="FFFFFF" w:themeColor="background1"/>
                          <w:sz w:val="28"/>
                          <w:szCs w:val="28"/>
                        </w:rPr>
                        <w:t xml:space="preserve"> = </w:t>
                      </w:r>
                      <w:r w:rsidRPr="006116CC">
                        <w:rPr>
                          <w:rFonts w:asciiTheme="majorHAnsi" w:eastAsiaTheme="majorEastAsia" w:hAnsiTheme="majorHAnsi" w:cstheme="majorBidi"/>
                          <w:b/>
                          <w:iCs/>
                          <w:color w:val="FFFFFF" w:themeColor="background1"/>
                          <w:sz w:val="28"/>
                          <w:szCs w:val="28"/>
                        </w:rPr>
                        <w:t>30 €</w:t>
                      </w:r>
                    </w:p>
                  </w:txbxContent>
                </v:textbox>
                <w10:wrap type="through" anchorx="margin" anchory="margin"/>
              </v:roundrect>
            </w:pict>
          </mc:Fallback>
        </mc:AlternateContent>
      </w:r>
    </w:p>
    <w:p w14:paraId="19A12E98" w14:textId="77777777" w:rsidR="00F3565D" w:rsidRDefault="00F3565D" w:rsidP="00CA03FA">
      <w:pPr>
        <w:spacing w:after="0"/>
        <w:jc w:val="center"/>
        <w:rPr>
          <w:rFonts w:ascii="Arial Narrow" w:hAnsi="Arial Narrow"/>
        </w:rPr>
      </w:pPr>
      <w:r>
        <w:rPr>
          <w:rFonts w:ascii="Arial Narrow" w:hAnsi="Arial Narrow"/>
        </w:rPr>
        <w:t>NOM ........................…………...........................................................................…….…………………...........................................</w:t>
      </w:r>
    </w:p>
    <w:p w14:paraId="578547FF" w14:textId="77777777" w:rsidR="00F3565D" w:rsidRDefault="00F3565D" w:rsidP="00CA03FA">
      <w:pPr>
        <w:spacing w:after="0"/>
        <w:jc w:val="center"/>
        <w:rPr>
          <w:rFonts w:ascii="Arial Narrow" w:hAnsi="Arial Narrow"/>
        </w:rPr>
      </w:pPr>
      <w:r>
        <w:rPr>
          <w:rFonts w:ascii="Arial Narrow" w:hAnsi="Arial Narrow"/>
        </w:rPr>
        <w:t>Adresse .....................……………………………............................................................................................................................</w:t>
      </w:r>
    </w:p>
    <w:p w14:paraId="2F27E61E" w14:textId="77777777" w:rsidR="00F3565D" w:rsidRDefault="00F3565D" w:rsidP="00CA03FA">
      <w:pPr>
        <w:spacing w:after="0"/>
        <w:jc w:val="center"/>
        <w:rPr>
          <w:rFonts w:ascii="Arial Narrow" w:hAnsi="Arial Narrow"/>
        </w:rPr>
      </w:pPr>
      <w:r>
        <w:rPr>
          <w:rFonts w:ascii="Arial Narrow" w:hAnsi="Arial Narrow"/>
        </w:rPr>
        <w:t>Code postal .........…………..................... Ville ........................……………………..........................................................................</w:t>
      </w:r>
    </w:p>
    <w:p w14:paraId="28B3D6A1" w14:textId="77777777" w:rsidR="00F3565D" w:rsidRDefault="00F3565D" w:rsidP="00CA03FA">
      <w:pPr>
        <w:spacing w:after="0"/>
        <w:jc w:val="center"/>
        <w:rPr>
          <w:rFonts w:ascii="Arial Narrow" w:hAnsi="Arial Narrow"/>
          <w:sz w:val="10"/>
        </w:rPr>
      </w:pPr>
    </w:p>
    <w:p w14:paraId="163DAE24" w14:textId="77777777" w:rsidR="00F3565D" w:rsidRDefault="007F3EC8" w:rsidP="00C47D78">
      <w:pPr>
        <w:spacing w:after="0"/>
        <w:rPr>
          <w:rFonts w:ascii="Arial Narrow" w:hAnsi="Arial Narrow"/>
          <w:b/>
          <w:i/>
        </w:rPr>
      </w:pPr>
      <w:r>
        <w:rPr>
          <w:rFonts w:ascii="Arial" w:hAnsi="Arial"/>
        </w:rPr>
        <w:t xml:space="preserve">       </w:t>
      </w:r>
      <w:r w:rsidR="00C47D78">
        <w:rPr>
          <w:rFonts w:ascii="Arial" w:hAnsi="Arial"/>
        </w:rPr>
        <w:fldChar w:fldCharType="begin"/>
      </w:r>
      <w:r w:rsidR="00C47D78">
        <w:rPr>
          <w:rFonts w:ascii="Arial" w:hAnsi="Arial"/>
        </w:rPr>
        <w:instrText>SYMBOL 111 \f "Wingdings"</w:instrText>
      </w:r>
      <w:r w:rsidR="00C47D78">
        <w:rPr>
          <w:rFonts w:ascii="Arial" w:hAnsi="Arial"/>
        </w:rPr>
        <w:fldChar w:fldCharType="end"/>
      </w:r>
      <w:r w:rsidR="00C47D78">
        <w:rPr>
          <w:rFonts w:ascii="Arial" w:hAnsi="Arial"/>
        </w:rPr>
        <w:t xml:space="preserve"> </w:t>
      </w:r>
      <w:proofErr w:type="gramStart"/>
      <w:r w:rsidR="00F3565D">
        <w:rPr>
          <w:rFonts w:ascii="Arial Narrow" w:hAnsi="Arial Narrow"/>
        </w:rPr>
        <w:t>vous</w:t>
      </w:r>
      <w:proofErr w:type="gramEnd"/>
      <w:r w:rsidR="00F3565D">
        <w:rPr>
          <w:rFonts w:ascii="Arial Narrow" w:hAnsi="Arial Narrow"/>
        </w:rPr>
        <w:t xml:space="preserve"> commande ....…..... </w:t>
      </w:r>
      <w:proofErr w:type="gramStart"/>
      <w:r w:rsidR="00F3565D">
        <w:rPr>
          <w:rFonts w:ascii="Arial Narrow" w:hAnsi="Arial Narrow"/>
        </w:rPr>
        <w:t>exemplaire(</w:t>
      </w:r>
      <w:proofErr w:type="gramEnd"/>
      <w:r w:rsidR="00F3565D">
        <w:rPr>
          <w:rFonts w:ascii="Arial Narrow" w:hAnsi="Arial Narrow"/>
        </w:rPr>
        <w:t xml:space="preserve">s) du </w:t>
      </w:r>
      <w:r w:rsidR="00512336">
        <w:rPr>
          <w:rFonts w:ascii="Arial Narrow" w:hAnsi="Arial Narrow"/>
        </w:rPr>
        <w:t xml:space="preserve">livre </w:t>
      </w:r>
      <w:r w:rsidR="00512336" w:rsidRPr="00512336">
        <w:rPr>
          <w:rFonts w:ascii="Arial" w:hAnsi="Arial" w:cs="Arial"/>
          <w:b/>
          <w:color w:val="C00000"/>
        </w:rPr>
        <w:t>VOIR L’INVISIBLE</w:t>
      </w:r>
    </w:p>
    <w:p w14:paraId="574E51C6" w14:textId="77777777" w:rsidR="00F3565D" w:rsidRDefault="007F3EC8" w:rsidP="00C47D78">
      <w:pPr>
        <w:spacing w:after="0"/>
        <w:rPr>
          <w:rFonts w:ascii="Arial Narrow" w:hAnsi="Arial Narrow"/>
        </w:rPr>
      </w:pPr>
      <w:r>
        <w:rPr>
          <w:rFonts w:ascii="Arial" w:hAnsi="Arial"/>
        </w:rPr>
        <w:t xml:space="preserve">       </w:t>
      </w:r>
      <w:r w:rsidR="00C47D78">
        <w:rPr>
          <w:rFonts w:ascii="Arial" w:hAnsi="Arial"/>
        </w:rPr>
        <w:fldChar w:fldCharType="begin"/>
      </w:r>
      <w:r w:rsidR="00C47D78">
        <w:rPr>
          <w:rFonts w:ascii="Arial" w:hAnsi="Arial"/>
        </w:rPr>
        <w:instrText>SYMBOL 111 \f "Wingdings"</w:instrText>
      </w:r>
      <w:r w:rsidR="00C47D78">
        <w:rPr>
          <w:rFonts w:ascii="Arial" w:hAnsi="Arial"/>
        </w:rPr>
        <w:fldChar w:fldCharType="end"/>
      </w:r>
      <w:r w:rsidR="00C47D78">
        <w:rPr>
          <w:rFonts w:ascii="Arial" w:hAnsi="Arial"/>
        </w:rPr>
        <w:t xml:space="preserve"> </w:t>
      </w:r>
      <w:proofErr w:type="gramStart"/>
      <w:r w:rsidR="00F3565D">
        <w:rPr>
          <w:rFonts w:ascii="Arial Narrow" w:hAnsi="Arial Narrow"/>
        </w:rPr>
        <w:t>vous</w:t>
      </w:r>
      <w:proofErr w:type="gramEnd"/>
      <w:r w:rsidR="00F3565D">
        <w:rPr>
          <w:rFonts w:ascii="Arial Narrow" w:hAnsi="Arial Narrow"/>
        </w:rPr>
        <w:t xml:space="preserve"> adresse ci-jointe la somme de .......... x </w:t>
      </w:r>
      <w:r w:rsidR="00512336">
        <w:rPr>
          <w:rFonts w:ascii="Arial Narrow" w:hAnsi="Arial Narrow"/>
        </w:rPr>
        <w:t>3</w:t>
      </w:r>
      <w:r w:rsidR="00F3565D">
        <w:rPr>
          <w:rFonts w:ascii="Arial Narrow" w:hAnsi="Arial Narrow"/>
        </w:rPr>
        <w:t xml:space="preserve">0 </w:t>
      </w:r>
      <w:r w:rsidR="00F3565D">
        <w:rPr>
          <w:rFonts w:ascii="Arial" w:hAnsi="Arial"/>
        </w:rPr>
        <w:t>€</w:t>
      </w:r>
      <w:r w:rsidR="00F3565D">
        <w:rPr>
          <w:rFonts w:ascii="Arial Narrow" w:hAnsi="Arial Narrow"/>
        </w:rPr>
        <w:t xml:space="preserve">, soit un total de ............................euros </w:t>
      </w:r>
    </w:p>
    <w:p w14:paraId="72A409B2" w14:textId="77777777" w:rsidR="00F3565D" w:rsidRDefault="00F3565D" w:rsidP="00CA03FA">
      <w:pPr>
        <w:spacing w:after="0"/>
        <w:jc w:val="center"/>
        <w:rPr>
          <w:rFonts w:ascii="Arial Narrow" w:hAnsi="Arial Narrow"/>
          <w:sz w:val="10"/>
        </w:rPr>
      </w:pPr>
    </w:p>
    <w:tbl>
      <w:tblPr>
        <w:tblW w:w="0" w:type="auto"/>
        <w:tblInd w:w="212" w:type="dxa"/>
        <w:tblLayout w:type="fixed"/>
        <w:tblCellMar>
          <w:left w:w="70" w:type="dxa"/>
          <w:right w:w="70" w:type="dxa"/>
        </w:tblCellMar>
        <w:tblLook w:val="0000" w:firstRow="0" w:lastRow="0" w:firstColumn="0" w:lastColumn="0" w:noHBand="0" w:noVBand="0"/>
      </w:tblPr>
      <w:tblGrid>
        <w:gridCol w:w="2977"/>
        <w:gridCol w:w="7654"/>
      </w:tblGrid>
      <w:tr w:rsidR="00F3565D" w:rsidRPr="00512B0C" w14:paraId="1D17432B" w14:textId="77777777" w:rsidTr="0062735C">
        <w:trPr>
          <w:cantSplit/>
          <w:trHeight w:val="737"/>
        </w:trPr>
        <w:tc>
          <w:tcPr>
            <w:tcW w:w="2977" w:type="dxa"/>
            <w:shd w:val="pct12" w:color="auto" w:fill="FFFFFF"/>
          </w:tcPr>
          <w:p w14:paraId="1A14D9AB" w14:textId="77777777" w:rsidR="00F3565D" w:rsidRDefault="00F3565D" w:rsidP="00CA03FA">
            <w:pPr>
              <w:spacing w:after="0"/>
              <w:rPr>
                <w:rFonts w:ascii="Arial Narrow" w:hAnsi="Arial Narrow"/>
                <w:sz w:val="10"/>
              </w:rPr>
            </w:pPr>
          </w:p>
          <w:p w14:paraId="2CEF2D18" w14:textId="77777777" w:rsidR="00611C5A" w:rsidRDefault="00F3565D" w:rsidP="00CA03FA">
            <w:pPr>
              <w:spacing w:after="0"/>
              <w:rPr>
                <w:rFonts w:ascii="Arial" w:hAnsi="Arial"/>
                <w:b/>
              </w:rPr>
            </w:pPr>
            <w:r>
              <w:rPr>
                <w:rFonts w:ascii="Arial Narrow" w:hAnsi="Arial Narrow"/>
                <w:sz w:val="10"/>
              </w:rPr>
              <w:t xml:space="preserve">  </w:t>
            </w:r>
            <w:r>
              <w:rPr>
                <w:rFonts w:ascii="Arial" w:hAnsi="Arial"/>
              </w:rPr>
              <w:fldChar w:fldCharType="begin"/>
            </w:r>
            <w:r>
              <w:rPr>
                <w:rFonts w:ascii="Arial" w:hAnsi="Arial"/>
              </w:rPr>
              <w:instrText>SYMBOL 111 \f "Wingdings"</w:instrText>
            </w:r>
            <w:r>
              <w:rPr>
                <w:rFonts w:ascii="Arial" w:hAnsi="Arial"/>
              </w:rPr>
              <w:fldChar w:fldCharType="end"/>
            </w:r>
            <w:r>
              <w:rPr>
                <w:rFonts w:ascii="Arial" w:hAnsi="Arial"/>
              </w:rPr>
              <w:t xml:space="preserve"> </w:t>
            </w:r>
            <w:r w:rsidR="00611C5A">
              <w:rPr>
                <w:rFonts w:ascii="Arial" w:hAnsi="Arial"/>
                <w:b/>
              </w:rPr>
              <w:t>Ci-j</w:t>
            </w:r>
            <w:r>
              <w:rPr>
                <w:rFonts w:ascii="Arial" w:hAnsi="Arial"/>
                <w:b/>
              </w:rPr>
              <w:t>oin</w:t>
            </w:r>
            <w:r w:rsidR="00611C5A">
              <w:rPr>
                <w:rFonts w:ascii="Arial" w:hAnsi="Arial"/>
                <w:b/>
              </w:rPr>
              <w:t>t</w:t>
            </w:r>
            <w:r>
              <w:rPr>
                <w:rFonts w:ascii="Arial" w:hAnsi="Arial"/>
                <w:b/>
              </w:rPr>
              <w:t xml:space="preserve"> règlement</w:t>
            </w:r>
          </w:p>
          <w:p w14:paraId="6EA1BF7E" w14:textId="77777777" w:rsidR="00611C5A" w:rsidRDefault="00611C5A" w:rsidP="00CA03FA">
            <w:pPr>
              <w:spacing w:after="0"/>
              <w:rPr>
                <w:rFonts w:ascii="Arial" w:hAnsi="Arial"/>
                <w:b/>
              </w:rPr>
            </w:pPr>
            <w:r>
              <w:rPr>
                <w:rFonts w:ascii="Arial" w:hAnsi="Arial"/>
                <w:b/>
              </w:rPr>
              <w:t xml:space="preserve">     </w:t>
            </w:r>
            <w:r w:rsidRPr="00611C5A">
              <w:rPr>
                <w:rFonts w:ascii="Arial" w:hAnsi="Arial"/>
                <w:b/>
              </w:rPr>
              <w:t>par chèque</w:t>
            </w:r>
            <w:r w:rsidR="00F3565D" w:rsidRPr="00611C5A">
              <w:rPr>
                <w:rFonts w:ascii="Arial" w:hAnsi="Arial"/>
                <w:b/>
              </w:rPr>
              <w:t xml:space="preserve"> </w:t>
            </w:r>
          </w:p>
          <w:p w14:paraId="4E3C3371" w14:textId="77777777" w:rsidR="00F3565D" w:rsidRPr="00611C5A" w:rsidRDefault="00611C5A" w:rsidP="00CA03FA">
            <w:pPr>
              <w:spacing w:after="0"/>
              <w:rPr>
                <w:rFonts w:ascii="Arial" w:hAnsi="Arial"/>
                <w:b/>
              </w:rPr>
            </w:pPr>
            <w:r>
              <w:rPr>
                <w:rFonts w:ascii="Arial" w:hAnsi="Arial"/>
                <w:b/>
              </w:rPr>
              <w:t xml:space="preserve">     </w:t>
            </w:r>
            <w:r w:rsidRPr="00611C5A">
              <w:rPr>
                <w:rFonts w:ascii="Arial" w:hAnsi="Arial"/>
                <w:b/>
              </w:rPr>
              <w:t>à l’ordre d’ARMIR</w:t>
            </w:r>
            <w:r w:rsidR="00F3565D" w:rsidRPr="00611C5A">
              <w:rPr>
                <w:rFonts w:ascii="Arial" w:hAnsi="Arial"/>
                <w:b/>
              </w:rPr>
              <w:t xml:space="preserve">  </w:t>
            </w:r>
          </w:p>
          <w:p w14:paraId="768E5AD4" w14:textId="77777777" w:rsidR="00F3565D" w:rsidRDefault="00F3565D" w:rsidP="00611C5A">
            <w:pPr>
              <w:spacing w:after="0"/>
              <w:rPr>
                <w:rFonts w:ascii="Arial Narrow" w:hAnsi="Arial Narrow"/>
                <w:sz w:val="16"/>
              </w:rPr>
            </w:pPr>
            <w:r>
              <w:rPr>
                <w:rFonts w:ascii="Arial" w:hAnsi="Arial"/>
                <w:sz w:val="16"/>
              </w:rPr>
              <w:t xml:space="preserve">       </w:t>
            </w:r>
          </w:p>
        </w:tc>
        <w:tc>
          <w:tcPr>
            <w:tcW w:w="7654" w:type="dxa"/>
            <w:shd w:val="pct12" w:color="auto" w:fill="FFFFFF"/>
          </w:tcPr>
          <w:p w14:paraId="4E3F5C9E" w14:textId="77777777" w:rsidR="00F3565D" w:rsidRDefault="00F3565D" w:rsidP="00CA03FA">
            <w:pPr>
              <w:spacing w:after="0"/>
              <w:rPr>
                <w:rFonts w:ascii="Arial" w:hAnsi="Arial"/>
                <w:sz w:val="10"/>
              </w:rPr>
            </w:pPr>
          </w:p>
          <w:p w14:paraId="6FD0FEEC" w14:textId="77777777" w:rsidR="00F3565D" w:rsidRDefault="00F3565D" w:rsidP="00CA03FA">
            <w:pPr>
              <w:spacing w:after="0"/>
              <w:rPr>
                <w:rFonts w:ascii="Arial" w:hAnsi="Arial"/>
              </w:rPr>
            </w:pPr>
            <w:r>
              <w:rPr>
                <w:rFonts w:ascii="Arial" w:hAnsi="Arial"/>
              </w:rPr>
              <w:fldChar w:fldCharType="begin"/>
            </w:r>
            <w:r>
              <w:rPr>
                <w:rFonts w:ascii="Arial" w:hAnsi="Arial"/>
              </w:rPr>
              <w:instrText>SYMBOL 111 \f "Wingdings"</w:instrText>
            </w:r>
            <w:r>
              <w:rPr>
                <w:rFonts w:ascii="Arial" w:hAnsi="Arial"/>
              </w:rPr>
              <w:fldChar w:fldCharType="end"/>
            </w:r>
            <w:r>
              <w:rPr>
                <w:rFonts w:ascii="Arial" w:hAnsi="Arial"/>
              </w:rPr>
              <w:t xml:space="preserve"> </w:t>
            </w:r>
            <w:r w:rsidR="0046060B">
              <w:rPr>
                <w:rFonts w:ascii="Arial" w:hAnsi="Arial"/>
                <w:b/>
              </w:rPr>
              <w:t>Règlement par virement</w:t>
            </w:r>
            <w:r>
              <w:rPr>
                <w:rFonts w:ascii="Arial" w:hAnsi="Arial"/>
                <w:b/>
              </w:rPr>
              <w:t xml:space="preserve"> bancaire</w:t>
            </w:r>
            <w:r>
              <w:rPr>
                <w:rFonts w:ascii="Arial" w:hAnsi="Arial"/>
              </w:rPr>
              <w:t xml:space="preserve">     </w:t>
            </w:r>
          </w:p>
          <w:p w14:paraId="3FD0A8A8" w14:textId="77777777" w:rsidR="00E35AA2" w:rsidRDefault="00E35AA2" w:rsidP="00E35AA2">
            <w:pPr>
              <w:autoSpaceDE w:val="0"/>
              <w:autoSpaceDN w:val="0"/>
              <w:adjustRightInd w:val="0"/>
              <w:spacing w:after="0" w:line="240" w:lineRule="auto"/>
              <w:rPr>
                <w:rFonts w:ascii="Arial-BoldMT" w:hAnsi="Arial-BoldMT" w:cs="Arial-BoldMT"/>
                <w:b/>
                <w:bCs/>
              </w:rPr>
            </w:pPr>
            <w:r>
              <w:rPr>
                <w:rFonts w:ascii="ArialMT" w:hAnsi="ArialMT" w:cs="ArialMT"/>
                <w:sz w:val="18"/>
                <w:szCs w:val="18"/>
              </w:rPr>
              <w:t xml:space="preserve">Code banque : </w:t>
            </w:r>
            <w:r>
              <w:rPr>
                <w:rFonts w:ascii="Arial-BoldMT" w:hAnsi="Arial-BoldMT" w:cs="Arial-BoldMT"/>
                <w:b/>
                <w:bCs/>
              </w:rPr>
              <w:t xml:space="preserve">30002 </w:t>
            </w:r>
            <w:r>
              <w:rPr>
                <w:rFonts w:ascii="ArialMT" w:hAnsi="ArialMT" w:cs="ArialMT"/>
                <w:sz w:val="18"/>
                <w:szCs w:val="18"/>
              </w:rPr>
              <w:t xml:space="preserve">Code guichet : </w:t>
            </w:r>
            <w:r>
              <w:rPr>
                <w:rFonts w:ascii="Arial-BoldMT" w:hAnsi="Arial-BoldMT" w:cs="Arial-BoldMT"/>
                <w:b/>
                <w:bCs/>
              </w:rPr>
              <w:t xml:space="preserve">00502 </w:t>
            </w:r>
            <w:r>
              <w:rPr>
                <w:rFonts w:ascii="ArialMT" w:hAnsi="ArialMT" w:cs="ArialMT"/>
                <w:sz w:val="18"/>
                <w:szCs w:val="18"/>
              </w:rPr>
              <w:t xml:space="preserve">N° compte : </w:t>
            </w:r>
            <w:r>
              <w:rPr>
                <w:rFonts w:ascii="Arial-BoldMT" w:hAnsi="Arial-BoldMT" w:cs="Arial-BoldMT"/>
                <w:b/>
                <w:bCs/>
              </w:rPr>
              <w:t xml:space="preserve">0000007208W </w:t>
            </w:r>
            <w:r>
              <w:rPr>
                <w:rFonts w:ascii="ArialMT" w:hAnsi="ArialMT" w:cs="ArialMT"/>
                <w:sz w:val="18"/>
                <w:szCs w:val="18"/>
              </w:rPr>
              <w:t xml:space="preserve">Clé : </w:t>
            </w:r>
            <w:r>
              <w:rPr>
                <w:rFonts w:ascii="Arial-BoldMT" w:hAnsi="Arial-BoldMT" w:cs="Arial-BoldMT"/>
                <w:b/>
                <w:bCs/>
              </w:rPr>
              <w:t>29</w:t>
            </w:r>
          </w:p>
          <w:p w14:paraId="42E317DD" w14:textId="77777777" w:rsidR="00F3565D" w:rsidRPr="00512B0C" w:rsidRDefault="00E35AA2" w:rsidP="00E35AA2">
            <w:pPr>
              <w:spacing w:after="0"/>
              <w:rPr>
                <w:rFonts w:ascii="Arial Narrow" w:hAnsi="Arial Narrow"/>
                <w:lang w:val="en-US"/>
              </w:rPr>
            </w:pPr>
            <w:r w:rsidRPr="00512B0C">
              <w:rPr>
                <w:rFonts w:ascii="ArialMT" w:hAnsi="ArialMT" w:cs="ArialMT"/>
                <w:sz w:val="18"/>
                <w:szCs w:val="18"/>
                <w:lang w:val="en-US"/>
              </w:rPr>
              <w:t xml:space="preserve">IBAN : </w:t>
            </w:r>
            <w:r w:rsidRPr="00512B0C">
              <w:rPr>
                <w:rFonts w:ascii="Arial-BoldMT" w:hAnsi="Arial-BoldMT" w:cs="Arial-BoldMT"/>
                <w:b/>
                <w:bCs/>
                <w:lang w:val="en-US"/>
              </w:rPr>
              <w:t>FR79 3000 2005 0200 0000 7208W29</w:t>
            </w:r>
            <w:r w:rsidR="00512B0C" w:rsidRPr="00512B0C">
              <w:rPr>
                <w:rFonts w:ascii="Arial-BoldMT" w:hAnsi="Arial-BoldMT" w:cs="Arial-BoldMT"/>
                <w:bCs/>
                <w:sz w:val="18"/>
                <w:szCs w:val="18"/>
                <w:lang w:val="en-US"/>
              </w:rPr>
              <w:t xml:space="preserve">   -   BIC :</w:t>
            </w:r>
            <w:r w:rsidR="00512B0C" w:rsidRPr="00512B0C">
              <w:rPr>
                <w:rFonts w:ascii="Arial-BoldMT" w:hAnsi="Arial-BoldMT" w:cs="Arial-BoldMT"/>
                <w:b/>
                <w:bCs/>
                <w:lang w:val="en-US"/>
              </w:rPr>
              <w:t xml:space="preserve"> CRLYFRPP</w:t>
            </w:r>
          </w:p>
        </w:tc>
      </w:tr>
    </w:tbl>
    <w:p w14:paraId="20787FD8" w14:textId="77777777" w:rsidR="0062735C" w:rsidRPr="00512B0C" w:rsidRDefault="00F3565D" w:rsidP="00CA03FA">
      <w:pPr>
        <w:spacing w:after="0"/>
        <w:rPr>
          <w:rFonts w:ascii="Arial Narrow" w:hAnsi="Arial Narrow"/>
          <w:sz w:val="16"/>
          <w:szCs w:val="16"/>
          <w:lang w:val="en-US"/>
        </w:rPr>
      </w:pPr>
      <w:r w:rsidRPr="00512B0C">
        <w:rPr>
          <w:rFonts w:ascii="Arial Narrow" w:hAnsi="Arial Narrow"/>
          <w:sz w:val="16"/>
          <w:szCs w:val="16"/>
          <w:lang w:val="en-US"/>
        </w:rPr>
        <w:t xml:space="preserve">     </w:t>
      </w:r>
    </w:p>
    <w:p w14:paraId="49CD564A" w14:textId="77777777" w:rsidR="00F3565D" w:rsidRDefault="007F3EC8" w:rsidP="004C3C57">
      <w:pPr>
        <w:spacing w:after="0"/>
      </w:pPr>
      <w:r w:rsidRPr="00512B0C">
        <w:rPr>
          <w:rFonts w:ascii="Arial Narrow" w:hAnsi="Arial Narrow"/>
          <w:lang w:val="en-US"/>
        </w:rPr>
        <w:t xml:space="preserve">        </w:t>
      </w:r>
      <w:r w:rsidR="00F3565D" w:rsidRPr="00512B0C">
        <w:rPr>
          <w:rFonts w:ascii="Arial Narrow" w:hAnsi="Arial Narrow"/>
          <w:lang w:val="en-US"/>
        </w:rPr>
        <w:t xml:space="preserve"> </w:t>
      </w:r>
      <w:r w:rsidR="00F3565D">
        <w:rPr>
          <w:rFonts w:ascii="Arial Narrow" w:hAnsi="Arial Narrow"/>
        </w:rPr>
        <w:t>Le ..............................  à .......................................  Signature</w:t>
      </w:r>
    </w:p>
    <w:sectPr w:rsidR="00F3565D" w:rsidSect="00CF11B0">
      <w:pgSz w:w="11906" w:h="16838"/>
      <w:pgMar w:top="567" w:right="567" w:bottom="34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LuisBecker">
    <w:altName w:val="Athelas Bold Italic"/>
    <w:charset w:val="00"/>
    <w:family w:val="auto"/>
    <w:pitch w:val="variable"/>
    <w:sig w:usb0="80000027"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9DB"/>
    <w:rsid w:val="00006D9C"/>
    <w:rsid w:val="00030723"/>
    <w:rsid w:val="000C3641"/>
    <w:rsid w:val="001B0CD6"/>
    <w:rsid w:val="001E4473"/>
    <w:rsid w:val="00213731"/>
    <w:rsid w:val="00257A07"/>
    <w:rsid w:val="00284033"/>
    <w:rsid w:val="002B112A"/>
    <w:rsid w:val="00342FBC"/>
    <w:rsid w:val="003F7262"/>
    <w:rsid w:val="0046060B"/>
    <w:rsid w:val="004C3C57"/>
    <w:rsid w:val="00512336"/>
    <w:rsid w:val="00512B0C"/>
    <w:rsid w:val="006116CC"/>
    <w:rsid w:val="00611C5A"/>
    <w:rsid w:val="0062735C"/>
    <w:rsid w:val="00741378"/>
    <w:rsid w:val="007F3EC8"/>
    <w:rsid w:val="008D0E83"/>
    <w:rsid w:val="00937CA9"/>
    <w:rsid w:val="009803AE"/>
    <w:rsid w:val="009D4820"/>
    <w:rsid w:val="009F7C74"/>
    <w:rsid w:val="00A304F8"/>
    <w:rsid w:val="00AD68F3"/>
    <w:rsid w:val="00B4688D"/>
    <w:rsid w:val="00C47D78"/>
    <w:rsid w:val="00C9039F"/>
    <w:rsid w:val="00CA03FA"/>
    <w:rsid w:val="00CF11B0"/>
    <w:rsid w:val="00E35AA2"/>
    <w:rsid w:val="00F269DB"/>
    <w:rsid w:val="00F3565D"/>
    <w:rsid w:val="00FE7DE7"/>
    <w:rsid w:val="00FF0DA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270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42FBC"/>
    <w:rPr>
      <w:color w:val="0563C1" w:themeColor="hyperlink"/>
      <w:u w:val="single"/>
    </w:rPr>
  </w:style>
  <w:style w:type="paragraph" w:styleId="Textedebulles">
    <w:name w:val="Balloon Text"/>
    <w:basedOn w:val="Normal"/>
    <w:link w:val="TextedebullesCar"/>
    <w:uiPriority w:val="99"/>
    <w:semiHidden/>
    <w:unhideWhenUsed/>
    <w:rsid w:val="00CF11B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F11B0"/>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42FBC"/>
    <w:rPr>
      <w:color w:val="0563C1" w:themeColor="hyperlink"/>
      <w:u w:val="single"/>
    </w:rPr>
  </w:style>
  <w:style w:type="paragraph" w:styleId="Textedebulles">
    <w:name w:val="Balloon Text"/>
    <w:basedOn w:val="Normal"/>
    <w:link w:val="TextedebullesCar"/>
    <w:uiPriority w:val="99"/>
    <w:semiHidden/>
    <w:unhideWhenUsed/>
    <w:rsid w:val="00CF11B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F11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mailto:armir.asso@orange.fr"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586</Words>
  <Characters>3226</Characters>
  <Application>Microsoft Macintosh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poste2</dc:creator>
  <cp:keywords/>
  <dc:description/>
  <cp:lastModifiedBy>JP</cp:lastModifiedBy>
  <cp:revision>7</cp:revision>
  <cp:lastPrinted>2019-10-17T16:04:00Z</cp:lastPrinted>
  <dcterms:created xsi:type="dcterms:W3CDTF">2019-10-17T15:30:00Z</dcterms:created>
  <dcterms:modified xsi:type="dcterms:W3CDTF">2019-10-31T10:15:00Z</dcterms:modified>
</cp:coreProperties>
</file>