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27436D" w14:textId="77777777" w:rsidR="00F17EF5" w:rsidRPr="00DA34A8" w:rsidRDefault="007D3569">
      <w:pPr>
        <w:rPr>
          <w:rFonts w:ascii="Gill Sans" w:hAnsi="Gill Sans" w:cs="Gill Sans"/>
          <w:b/>
          <w:sz w:val="36"/>
          <w:szCs w:val="36"/>
          <w:u w:val="single"/>
        </w:rPr>
      </w:pPr>
      <w:r w:rsidRPr="00DA34A8">
        <w:rPr>
          <w:rFonts w:ascii="Gill Sans" w:hAnsi="Gill Sans" w:cs="Gill Sans"/>
          <w:b/>
          <w:sz w:val="36"/>
          <w:szCs w:val="36"/>
          <w:u w:val="single"/>
        </w:rPr>
        <w:t>A quoi sont dus les tsunamis géants sur la planète Miller ?</w:t>
      </w:r>
    </w:p>
    <w:p w14:paraId="5F52962C" w14:textId="77777777" w:rsidR="007D3569" w:rsidRDefault="007D3569" w:rsidP="00DA34A8">
      <w:pPr>
        <w:jc w:val="both"/>
        <w:rPr>
          <w:rFonts w:ascii="Gill Sans" w:hAnsi="Gill Sans" w:cs="Gill Sans"/>
        </w:rPr>
      </w:pPr>
    </w:p>
    <w:p w14:paraId="0E33A7DB" w14:textId="6C5D1009" w:rsidR="00AF5F6D" w:rsidRDefault="007D3569" w:rsidP="00DA34A8">
      <w:pPr>
        <w:jc w:val="both"/>
        <w:rPr>
          <w:rFonts w:ascii="Gill Sans" w:hAnsi="Gill Sans" w:cs="Gill Sans"/>
        </w:rPr>
      </w:pPr>
      <w:r>
        <w:rPr>
          <w:rFonts w:ascii="Gill Sans" w:hAnsi="Gill Sans" w:cs="Gill Sans"/>
        </w:rPr>
        <w:t xml:space="preserve">Dans </w:t>
      </w:r>
      <w:r w:rsidRPr="00E1127C">
        <w:rPr>
          <w:rFonts w:ascii="Gill Sans" w:hAnsi="Gill Sans" w:cs="Gill Sans"/>
          <w:i/>
        </w:rPr>
        <w:t>Interstellar</w:t>
      </w:r>
      <w:r>
        <w:rPr>
          <w:rFonts w:ascii="Gill Sans" w:hAnsi="Gill Sans" w:cs="Gill Sans"/>
        </w:rPr>
        <w:t xml:space="preserve">, </w:t>
      </w:r>
      <w:r w:rsidR="00F730C8">
        <w:rPr>
          <w:rFonts w:ascii="Gill Sans" w:hAnsi="Gill Sans" w:cs="Gill Sans"/>
        </w:rPr>
        <w:t>les héros</w:t>
      </w:r>
      <w:r>
        <w:rPr>
          <w:rFonts w:ascii="Gill Sans" w:hAnsi="Gill Sans" w:cs="Gill Sans"/>
        </w:rPr>
        <w:t xml:space="preserve"> atterrissent sur la planète Miller,</w:t>
      </w:r>
      <w:r w:rsidR="00DA34A8">
        <w:rPr>
          <w:rFonts w:ascii="Gill Sans" w:hAnsi="Gill Sans" w:cs="Gill Sans"/>
        </w:rPr>
        <w:t xml:space="preserve"> </w:t>
      </w:r>
      <w:r w:rsidR="00F730C8">
        <w:rPr>
          <w:rFonts w:ascii="Gill Sans" w:hAnsi="Gill Sans" w:cs="Gill Sans"/>
        </w:rPr>
        <w:t xml:space="preserve">qui gravite tout près du trou noir Gargantua, et </w:t>
      </w:r>
      <w:r w:rsidR="00E1127C">
        <w:rPr>
          <w:rFonts w:ascii="Gill Sans" w:hAnsi="Gill Sans" w:cs="Gill Sans"/>
        </w:rPr>
        <w:t xml:space="preserve">dont la surface semble </w:t>
      </w:r>
      <w:r w:rsidR="001C58DD">
        <w:rPr>
          <w:rFonts w:ascii="Gill Sans" w:hAnsi="Gill Sans" w:cs="Gill Sans"/>
        </w:rPr>
        <w:t xml:space="preserve">intégralement </w:t>
      </w:r>
      <w:r w:rsidR="00E1127C">
        <w:rPr>
          <w:rFonts w:ascii="Gill Sans" w:hAnsi="Gill Sans" w:cs="Gill Sans"/>
        </w:rPr>
        <w:t>recouverte d’une faible profondeur d’eau</w:t>
      </w:r>
      <w:r w:rsidR="00F730C8">
        <w:rPr>
          <w:rFonts w:ascii="Gill Sans" w:hAnsi="Gill Sans" w:cs="Gill Sans"/>
        </w:rPr>
        <w:t>. Et là, ils</w:t>
      </w:r>
      <w:r w:rsidR="00E1127C">
        <w:rPr>
          <w:rFonts w:ascii="Gill Sans" w:hAnsi="Gill Sans" w:cs="Gill Sans"/>
        </w:rPr>
        <w:t xml:space="preserve"> sont assaillis par une</w:t>
      </w:r>
      <w:r>
        <w:rPr>
          <w:rFonts w:ascii="Gill Sans" w:hAnsi="Gill Sans" w:cs="Gill Sans"/>
        </w:rPr>
        <w:t xml:space="preserve"> vague </w:t>
      </w:r>
      <w:r w:rsidR="00E1127C">
        <w:rPr>
          <w:rFonts w:ascii="Gill Sans" w:hAnsi="Gill Sans" w:cs="Gill Sans"/>
        </w:rPr>
        <w:t xml:space="preserve">géante </w:t>
      </w:r>
      <w:r w:rsidR="007E5C55">
        <w:rPr>
          <w:rFonts w:ascii="Gill Sans" w:hAnsi="Gill Sans" w:cs="Gill Sans"/>
        </w:rPr>
        <w:t>de plus d’un kilomètre de haut</w:t>
      </w:r>
      <w:r>
        <w:rPr>
          <w:rFonts w:ascii="Gill Sans" w:hAnsi="Gill Sans" w:cs="Gill Sans"/>
        </w:rPr>
        <w:t>…</w:t>
      </w:r>
    </w:p>
    <w:p w14:paraId="77EA51A6" w14:textId="77777777" w:rsidR="00F730C8" w:rsidRDefault="00F730C8" w:rsidP="00DA34A8">
      <w:pPr>
        <w:jc w:val="both"/>
        <w:rPr>
          <w:rFonts w:ascii="Gill Sans" w:hAnsi="Gill Sans" w:cs="Gill Sans"/>
        </w:rPr>
      </w:pPr>
    </w:p>
    <w:p w14:paraId="6EBB2671" w14:textId="55552034" w:rsidR="00AF5F6D" w:rsidRDefault="00E1127C" w:rsidP="00DA34A8">
      <w:pPr>
        <w:jc w:val="both"/>
        <w:rPr>
          <w:rFonts w:ascii="Gill Sans" w:hAnsi="Gill Sans" w:cs="Gill Sans"/>
        </w:rPr>
      </w:pPr>
      <w:r>
        <w:rPr>
          <w:rFonts w:ascii="Gill Sans" w:hAnsi="Gill Sans" w:cs="Gill Sans"/>
        </w:rPr>
        <w:t>Pour expliquer la formation de telles vagues, Kip Thorne a imaginé l’effet des forces de marées que le trou noir exerce sur la planète Miller</w:t>
      </w:r>
      <w:r w:rsidR="00AF5F6D">
        <w:rPr>
          <w:rFonts w:ascii="Gill Sans" w:hAnsi="Gill Sans" w:cs="Gill Sans"/>
        </w:rPr>
        <w:t>.</w:t>
      </w:r>
    </w:p>
    <w:p w14:paraId="59C5F715" w14:textId="6731F32C" w:rsidR="00821193" w:rsidRDefault="00AF5F6D" w:rsidP="00DA34A8">
      <w:pPr>
        <w:jc w:val="both"/>
        <w:rPr>
          <w:rFonts w:ascii="Gill Sans" w:hAnsi="Gill Sans" w:cs="Gill Sans"/>
        </w:rPr>
      </w:pPr>
      <w:r>
        <w:rPr>
          <w:rFonts w:ascii="Gill Sans" w:hAnsi="Gill Sans" w:cs="Gill Sans"/>
        </w:rPr>
        <w:t>Au voisinage</w:t>
      </w:r>
      <w:r w:rsidRPr="00AF5F6D">
        <w:rPr>
          <w:rFonts w:ascii="Gill Sans" w:hAnsi="Gill Sans" w:cs="Gill Sans"/>
        </w:rPr>
        <w:t xml:space="preserve"> </w:t>
      </w:r>
      <w:r>
        <w:rPr>
          <w:rFonts w:ascii="Gill Sans" w:hAnsi="Gill Sans" w:cs="Gill Sans"/>
        </w:rPr>
        <w:t xml:space="preserve">du trou noir, la planète subit </w:t>
      </w:r>
      <w:r w:rsidR="001C58DD">
        <w:rPr>
          <w:rFonts w:ascii="Gill Sans" w:hAnsi="Gill Sans" w:cs="Gill Sans"/>
        </w:rPr>
        <w:t>une</w:t>
      </w:r>
      <w:r>
        <w:rPr>
          <w:rFonts w:ascii="Gill Sans" w:hAnsi="Gill Sans" w:cs="Gill Sans"/>
        </w:rPr>
        <w:t xml:space="preserve"> </w:t>
      </w:r>
      <w:r w:rsidR="001C58DD">
        <w:rPr>
          <w:rFonts w:ascii="Gill Sans" w:hAnsi="Gill Sans" w:cs="Gill Sans"/>
        </w:rPr>
        <w:t xml:space="preserve">grande </w:t>
      </w:r>
      <w:r>
        <w:rPr>
          <w:rFonts w:ascii="Gill Sans" w:hAnsi="Gill Sans" w:cs="Gill Sans"/>
        </w:rPr>
        <w:t>force d</w:t>
      </w:r>
      <w:r w:rsidR="00E1127C">
        <w:rPr>
          <w:rFonts w:ascii="Gill Sans" w:hAnsi="Gill Sans" w:cs="Gill Sans"/>
        </w:rPr>
        <w:t>’attraction</w:t>
      </w:r>
      <w:r>
        <w:rPr>
          <w:rFonts w:ascii="Gill Sans" w:hAnsi="Gill Sans" w:cs="Gill Sans"/>
        </w:rPr>
        <w:t>.</w:t>
      </w:r>
      <w:r w:rsidR="001C58DD">
        <w:rPr>
          <w:rFonts w:ascii="Gill Sans" w:hAnsi="Gill Sans" w:cs="Gill Sans"/>
        </w:rPr>
        <w:t xml:space="preserve"> </w:t>
      </w:r>
      <w:r w:rsidR="00821193">
        <w:rPr>
          <w:rFonts w:ascii="Gill Sans" w:hAnsi="Gill Sans" w:cs="Gill Sans"/>
        </w:rPr>
        <w:t>Mais du côté qui fait face au trou noir,</w:t>
      </w:r>
      <w:r w:rsidR="001C58DD">
        <w:rPr>
          <w:rFonts w:ascii="Gill Sans" w:hAnsi="Gill Sans" w:cs="Gill Sans"/>
        </w:rPr>
        <w:t xml:space="preserve"> plus proche,</w:t>
      </w:r>
      <w:r w:rsidR="00821193">
        <w:rPr>
          <w:rFonts w:ascii="Gill Sans" w:hAnsi="Gill Sans" w:cs="Gill Sans"/>
        </w:rPr>
        <w:t xml:space="preserve"> la force d’attraction est plus intense, et de l’autre côté, elle l’est moins : ainsi, </w:t>
      </w:r>
      <w:r w:rsidR="00DA34A8">
        <w:rPr>
          <w:rFonts w:ascii="Gill Sans" w:hAnsi="Gill Sans" w:cs="Gill Sans"/>
        </w:rPr>
        <w:t xml:space="preserve">les différents points de la planète, et notamment </w:t>
      </w:r>
      <w:r w:rsidR="00821193">
        <w:rPr>
          <w:rFonts w:ascii="Gill Sans" w:hAnsi="Gill Sans" w:cs="Gill Sans"/>
        </w:rPr>
        <w:t>l’eau à sa surface</w:t>
      </w:r>
      <w:r w:rsidR="00DA34A8">
        <w:rPr>
          <w:rFonts w:ascii="Gill Sans" w:hAnsi="Gill Sans" w:cs="Gill Sans"/>
        </w:rPr>
        <w:t>,</w:t>
      </w:r>
      <w:r w:rsidR="00821193">
        <w:rPr>
          <w:rFonts w:ascii="Gill Sans" w:hAnsi="Gill Sans" w:cs="Gill Sans"/>
        </w:rPr>
        <w:t xml:space="preserve"> se trouve</w:t>
      </w:r>
      <w:r w:rsidR="00DA34A8">
        <w:rPr>
          <w:rFonts w:ascii="Gill Sans" w:hAnsi="Gill Sans" w:cs="Gill Sans"/>
        </w:rPr>
        <w:t>nt plus ou moins attirés : l’eau</w:t>
      </w:r>
      <w:r w:rsidR="00821193">
        <w:rPr>
          <w:rFonts w:ascii="Gill Sans" w:hAnsi="Gill Sans" w:cs="Gill Sans"/>
        </w:rPr>
        <w:t xml:space="preserve"> forme deux « bourrelets » de chaque côté.</w:t>
      </w:r>
    </w:p>
    <w:p w14:paraId="1AA4D991" w14:textId="77777777" w:rsidR="00DA34A8" w:rsidRDefault="00DA34A8" w:rsidP="00DA34A8">
      <w:pPr>
        <w:jc w:val="both"/>
        <w:rPr>
          <w:rFonts w:ascii="Gill Sans" w:hAnsi="Gill Sans" w:cs="Gill Sans"/>
        </w:rPr>
      </w:pPr>
    </w:p>
    <w:p w14:paraId="413B4998" w14:textId="493D2CB2" w:rsidR="00821193" w:rsidRDefault="00DA34A8" w:rsidP="00DA34A8">
      <w:pPr>
        <w:jc w:val="both"/>
        <w:rPr>
          <w:rFonts w:ascii="Gill Sans" w:hAnsi="Gill Sans" w:cs="Gill Sans"/>
        </w:rPr>
      </w:pPr>
      <w:r>
        <w:rPr>
          <w:rFonts w:ascii="Gill Sans" w:hAnsi="Gill Sans" w:cs="Gill Sans"/>
        </w:rPr>
        <w:t>Si</w:t>
      </w:r>
      <w:r w:rsidRPr="00DA34A8">
        <w:rPr>
          <w:rFonts w:ascii="Gill Sans" w:hAnsi="Gill Sans" w:cs="Gill Sans"/>
        </w:rPr>
        <w:t xml:space="preserve"> </w:t>
      </w:r>
      <w:r>
        <w:rPr>
          <w:rFonts w:ascii="Gill Sans" w:hAnsi="Gill Sans" w:cs="Gill Sans"/>
        </w:rPr>
        <w:t>la planète tourne sur elle-même, et qu’</w:t>
      </w:r>
      <w:r w:rsidR="00821193">
        <w:rPr>
          <w:rFonts w:ascii="Gill Sans" w:hAnsi="Gill Sans" w:cs="Gill Sans"/>
        </w:rPr>
        <w:t xml:space="preserve">on se place en un point à </w:t>
      </w:r>
      <w:r>
        <w:rPr>
          <w:rFonts w:ascii="Gill Sans" w:hAnsi="Gill Sans" w:cs="Gill Sans"/>
        </w:rPr>
        <w:t>sa</w:t>
      </w:r>
      <w:r w:rsidR="00821193">
        <w:rPr>
          <w:rFonts w:ascii="Gill Sans" w:hAnsi="Gill Sans" w:cs="Gill Sans"/>
        </w:rPr>
        <w:t xml:space="preserve"> surface, ce point va s’approcher puis s’él</w:t>
      </w:r>
      <w:r w:rsidR="00E1127C">
        <w:rPr>
          <w:rFonts w:ascii="Gill Sans" w:hAnsi="Gill Sans" w:cs="Gill Sans"/>
        </w:rPr>
        <w:t xml:space="preserve">oigner du centre du trou noir. Ainsi, lorsque ce point passe au plus près et au plus loin du trou noir, l’eau à la surface va donc se déformer et former des vagues </w:t>
      </w:r>
      <w:r w:rsidR="00821193">
        <w:rPr>
          <w:rFonts w:ascii="Gill Sans" w:hAnsi="Gill Sans" w:cs="Gill Sans"/>
        </w:rPr>
        <w:t xml:space="preserve">: des marées, </w:t>
      </w:r>
      <w:r w:rsidR="00E1127C">
        <w:rPr>
          <w:rFonts w:ascii="Gill Sans" w:hAnsi="Gill Sans" w:cs="Gill Sans"/>
        </w:rPr>
        <w:t xml:space="preserve">comme </w:t>
      </w:r>
      <w:r w:rsidR="00821193">
        <w:rPr>
          <w:rFonts w:ascii="Gill Sans" w:hAnsi="Gill Sans" w:cs="Gill Sans"/>
        </w:rPr>
        <w:t>sur Terre</w:t>
      </w:r>
      <w:r w:rsidR="001C58DD">
        <w:rPr>
          <w:rFonts w:ascii="Gill Sans" w:hAnsi="Gill Sans" w:cs="Gill Sans"/>
        </w:rPr>
        <w:t>, mais beaucoup plus spectaculaires</w:t>
      </w:r>
      <w:r w:rsidR="00821193">
        <w:rPr>
          <w:rFonts w:ascii="Gill Sans" w:hAnsi="Gill Sans" w:cs="Gill Sans"/>
        </w:rPr>
        <w:t>.</w:t>
      </w:r>
    </w:p>
    <w:p w14:paraId="1A8335B8" w14:textId="047F7EC2" w:rsidR="00821193" w:rsidRDefault="00821193" w:rsidP="00DA34A8">
      <w:pPr>
        <w:jc w:val="both"/>
        <w:rPr>
          <w:rFonts w:ascii="Gill Sans" w:hAnsi="Gill Sans" w:cs="Gill Sans"/>
        </w:rPr>
      </w:pPr>
      <w:r>
        <w:rPr>
          <w:rFonts w:ascii="Gill Sans" w:hAnsi="Gill Sans" w:cs="Gill Sans"/>
        </w:rPr>
        <w:t>Mais dans le cas de la planète Miller, la situation est légèrement différente. En effet, elle ne</w:t>
      </w:r>
      <w:r w:rsidR="00F730C8">
        <w:rPr>
          <w:rFonts w:ascii="Gill Sans" w:hAnsi="Gill Sans" w:cs="Gill Sans"/>
        </w:rPr>
        <w:t xml:space="preserve"> peut pas</w:t>
      </w:r>
      <w:r>
        <w:rPr>
          <w:rFonts w:ascii="Gill Sans" w:hAnsi="Gill Sans" w:cs="Gill Sans"/>
        </w:rPr>
        <w:t xml:space="preserve"> tourne</w:t>
      </w:r>
      <w:r w:rsidR="00F730C8">
        <w:rPr>
          <w:rFonts w:ascii="Gill Sans" w:hAnsi="Gill Sans" w:cs="Gill Sans"/>
        </w:rPr>
        <w:t>r</w:t>
      </w:r>
      <w:r>
        <w:rPr>
          <w:rFonts w:ascii="Gill Sans" w:hAnsi="Gill Sans" w:cs="Gill Sans"/>
        </w:rPr>
        <w:t xml:space="preserve"> sur elle-même comme la Terre, car la force du trou noir est telle qu’elle s’y oppose</w:t>
      </w:r>
      <w:r w:rsidR="00F730C8">
        <w:rPr>
          <w:rFonts w:ascii="Gill Sans" w:hAnsi="Gill Sans" w:cs="Gill Sans"/>
        </w:rPr>
        <w:t>rait</w:t>
      </w:r>
      <w:r>
        <w:rPr>
          <w:rFonts w:ascii="Gill Sans" w:hAnsi="Gill Sans" w:cs="Gill Sans"/>
        </w:rPr>
        <w:t> : la planète est toujours tournée du même côté du trou noir, comme la Lune qui nous présente toujours la même face : elle est en rotation synchrone.</w:t>
      </w:r>
    </w:p>
    <w:p w14:paraId="36B0A418" w14:textId="354289FB" w:rsidR="00821193" w:rsidRDefault="008D0648" w:rsidP="00DA34A8">
      <w:pPr>
        <w:jc w:val="both"/>
        <w:rPr>
          <w:rFonts w:ascii="Gill Sans" w:hAnsi="Gill Sans" w:cs="Gill Sans"/>
        </w:rPr>
      </w:pPr>
      <w:r>
        <w:rPr>
          <w:rFonts w:ascii="Gill Sans" w:hAnsi="Gill Sans" w:cs="Gill Sans"/>
        </w:rPr>
        <w:t>Dans ce cas, les vagues devraient être toujours au même endroit puisque la planète ne tourne pas sur elle-même, et les astronaute</w:t>
      </w:r>
      <w:r w:rsidR="001C58DD">
        <w:rPr>
          <w:rFonts w:ascii="Gill Sans" w:hAnsi="Gill Sans" w:cs="Gill Sans"/>
        </w:rPr>
        <w:t>s à la surface devrait juste voi</w:t>
      </w:r>
      <w:r>
        <w:rPr>
          <w:rFonts w:ascii="Gill Sans" w:hAnsi="Gill Sans" w:cs="Gill Sans"/>
        </w:rPr>
        <w:t xml:space="preserve">r d’immenses vagues immobiles. </w:t>
      </w:r>
      <w:r w:rsidR="00821193">
        <w:rPr>
          <w:rFonts w:ascii="Gill Sans" w:hAnsi="Gill Sans" w:cs="Gill Sans"/>
        </w:rPr>
        <w:t xml:space="preserve">Alors comment se fait-il que </w:t>
      </w:r>
      <w:r>
        <w:rPr>
          <w:rFonts w:ascii="Gill Sans" w:hAnsi="Gill Sans" w:cs="Gill Sans"/>
        </w:rPr>
        <w:t>ces</w:t>
      </w:r>
      <w:r w:rsidR="00821193">
        <w:rPr>
          <w:rFonts w:ascii="Gill Sans" w:hAnsi="Gill Sans" w:cs="Gill Sans"/>
        </w:rPr>
        <w:t xml:space="preserve"> vagues géantes se déplacent ? En fait, Kip Thorne a imaginé que la planète </w:t>
      </w:r>
      <w:r w:rsidR="00DA34A8">
        <w:rPr>
          <w:rFonts w:ascii="Gill Sans" w:hAnsi="Gill Sans" w:cs="Gill Sans"/>
        </w:rPr>
        <w:t xml:space="preserve">était en en cours de synchronisation, </w:t>
      </w:r>
      <w:r>
        <w:rPr>
          <w:rFonts w:ascii="Gill Sans" w:hAnsi="Gill Sans" w:cs="Gill Sans"/>
        </w:rPr>
        <w:t>et qu’</w:t>
      </w:r>
      <w:r w:rsidR="00DA34A8">
        <w:rPr>
          <w:rFonts w:ascii="Gill Sans" w:hAnsi="Gill Sans" w:cs="Gill Sans"/>
        </w:rPr>
        <w:t>elle osc</w:t>
      </w:r>
      <w:r w:rsidR="00E1127C">
        <w:rPr>
          <w:rFonts w:ascii="Gill Sans" w:hAnsi="Gill Sans" w:cs="Gill Sans"/>
        </w:rPr>
        <w:t>illait</w:t>
      </w:r>
      <w:r w:rsidR="00DA34A8">
        <w:rPr>
          <w:rFonts w:ascii="Gill Sans" w:hAnsi="Gill Sans" w:cs="Gill Sans"/>
        </w:rPr>
        <w:t xml:space="preserve"> sur elle-même d’avant en arrière, de sorte que les marées se produisent toutes les heures.</w:t>
      </w:r>
    </w:p>
    <w:p w14:paraId="3193F4CD" w14:textId="446F9646" w:rsidR="00DA34A8" w:rsidRDefault="00DA34A8" w:rsidP="00DA34A8">
      <w:pPr>
        <w:jc w:val="both"/>
        <w:rPr>
          <w:rFonts w:ascii="Gill Sans" w:hAnsi="Gill Sans" w:cs="Gill Sans"/>
        </w:rPr>
      </w:pPr>
      <w:r>
        <w:rPr>
          <w:rFonts w:ascii="Gill Sans" w:hAnsi="Gill Sans" w:cs="Gill Sans"/>
        </w:rPr>
        <w:t>Il y aurait une</w:t>
      </w:r>
      <w:r w:rsidR="009746BA">
        <w:rPr>
          <w:rFonts w:ascii="Gill Sans" w:hAnsi="Gill Sans" w:cs="Gill Sans"/>
        </w:rPr>
        <w:t xml:space="preserve"> autre explication possible : les forces de marée</w:t>
      </w:r>
      <w:r>
        <w:rPr>
          <w:rFonts w:ascii="Gill Sans" w:hAnsi="Gill Sans" w:cs="Gill Sans"/>
        </w:rPr>
        <w:t xml:space="preserve"> déforme</w:t>
      </w:r>
      <w:r w:rsidR="009746BA">
        <w:rPr>
          <w:rFonts w:ascii="Gill Sans" w:hAnsi="Gill Sans" w:cs="Gill Sans"/>
        </w:rPr>
        <w:t>nt</w:t>
      </w:r>
      <w:r>
        <w:rPr>
          <w:rFonts w:ascii="Gill Sans" w:hAnsi="Gill Sans" w:cs="Gill Sans"/>
        </w:rPr>
        <w:t xml:space="preserve"> aussi la planète elle-même, et la croûte de la planète, </w:t>
      </w:r>
      <w:r w:rsidR="00F730C8">
        <w:rPr>
          <w:rFonts w:ascii="Gill Sans" w:hAnsi="Gill Sans" w:cs="Gill Sans"/>
        </w:rPr>
        <w:t xml:space="preserve">qui n’est pas déformable à l’infini, </w:t>
      </w:r>
      <w:r>
        <w:rPr>
          <w:rFonts w:ascii="Gill Sans" w:hAnsi="Gill Sans" w:cs="Gill Sans"/>
        </w:rPr>
        <w:t>pourrait rompre et déclencher des séismes</w:t>
      </w:r>
      <w:r w:rsidR="00F730C8">
        <w:rPr>
          <w:rFonts w:ascii="Gill Sans" w:hAnsi="Gill Sans" w:cs="Gill Sans"/>
        </w:rPr>
        <w:t xml:space="preserve"> sous-marins</w:t>
      </w:r>
      <w:r>
        <w:rPr>
          <w:rFonts w:ascii="Gill Sans" w:hAnsi="Gill Sans" w:cs="Gill Sans"/>
        </w:rPr>
        <w:t>, puis des tsunamis.</w:t>
      </w:r>
    </w:p>
    <w:p w14:paraId="14232C46" w14:textId="77777777" w:rsidR="00B03D28" w:rsidRDefault="00B03D28" w:rsidP="00DA34A8">
      <w:pPr>
        <w:jc w:val="both"/>
        <w:rPr>
          <w:rFonts w:ascii="Gill Sans" w:hAnsi="Gill Sans" w:cs="Gill Sans"/>
        </w:rPr>
      </w:pPr>
    </w:p>
    <w:p w14:paraId="24663E11" w14:textId="77777777" w:rsidR="00B03D28" w:rsidRDefault="00B03D28" w:rsidP="00DA34A8">
      <w:pPr>
        <w:jc w:val="both"/>
        <w:rPr>
          <w:rFonts w:ascii="Gill Sans" w:hAnsi="Gill Sans" w:cs="Gill Sans"/>
        </w:rPr>
      </w:pPr>
    </w:p>
    <w:p w14:paraId="0167D457" w14:textId="77777777" w:rsidR="00B03D28" w:rsidRDefault="00B03D28" w:rsidP="00DA34A8">
      <w:pPr>
        <w:jc w:val="both"/>
        <w:rPr>
          <w:rFonts w:ascii="Gill Sans" w:hAnsi="Gill Sans" w:cs="Gill Sans"/>
        </w:rPr>
      </w:pPr>
    </w:p>
    <w:p w14:paraId="0749CFFF" w14:textId="77777777" w:rsidR="00B03D28" w:rsidRDefault="00B03D28" w:rsidP="00DA34A8">
      <w:pPr>
        <w:jc w:val="both"/>
        <w:rPr>
          <w:rFonts w:ascii="Gill Sans" w:hAnsi="Gill Sans" w:cs="Gill Sans"/>
        </w:rPr>
      </w:pPr>
    </w:p>
    <w:p w14:paraId="35BD1A91" w14:textId="77777777" w:rsidR="00B03D28" w:rsidRDefault="00B03D28" w:rsidP="00DA34A8">
      <w:pPr>
        <w:jc w:val="both"/>
        <w:rPr>
          <w:rFonts w:ascii="Gill Sans" w:hAnsi="Gill Sans" w:cs="Gill Sans"/>
        </w:rPr>
      </w:pPr>
    </w:p>
    <w:p w14:paraId="32B1031B" w14:textId="77777777" w:rsidR="00B03D28" w:rsidRDefault="00B03D28" w:rsidP="00DA34A8">
      <w:pPr>
        <w:jc w:val="both"/>
        <w:rPr>
          <w:rFonts w:ascii="Gill Sans" w:hAnsi="Gill Sans" w:cs="Gill Sans"/>
        </w:rPr>
      </w:pPr>
    </w:p>
    <w:p w14:paraId="4BD0FD79" w14:textId="77777777" w:rsidR="00B03D28" w:rsidRDefault="00B03D28" w:rsidP="00DA34A8">
      <w:pPr>
        <w:jc w:val="both"/>
        <w:rPr>
          <w:rFonts w:ascii="Gill Sans" w:hAnsi="Gill Sans" w:cs="Gill Sans"/>
        </w:rPr>
      </w:pPr>
    </w:p>
    <w:p w14:paraId="2B98DC8E" w14:textId="77777777" w:rsidR="00B03D28" w:rsidRDefault="00B03D28" w:rsidP="00DA34A8">
      <w:pPr>
        <w:jc w:val="both"/>
        <w:rPr>
          <w:rFonts w:ascii="Gill Sans" w:hAnsi="Gill Sans" w:cs="Gill Sans"/>
        </w:rPr>
      </w:pPr>
    </w:p>
    <w:p w14:paraId="22520602" w14:textId="77777777" w:rsidR="00B03D28" w:rsidRDefault="00B03D28" w:rsidP="00DA34A8">
      <w:pPr>
        <w:jc w:val="both"/>
        <w:rPr>
          <w:rFonts w:ascii="Gill Sans" w:hAnsi="Gill Sans" w:cs="Gill Sans"/>
        </w:rPr>
      </w:pPr>
    </w:p>
    <w:p w14:paraId="3FBD4D13" w14:textId="77777777" w:rsidR="00B03D28" w:rsidRDefault="00B03D28" w:rsidP="00DA34A8">
      <w:pPr>
        <w:jc w:val="both"/>
        <w:rPr>
          <w:rFonts w:ascii="Gill Sans" w:hAnsi="Gill Sans" w:cs="Gill Sans"/>
        </w:rPr>
      </w:pPr>
    </w:p>
    <w:p w14:paraId="5C429D47" w14:textId="77777777" w:rsidR="00B03D28" w:rsidRDefault="00B03D28" w:rsidP="00DA34A8">
      <w:pPr>
        <w:jc w:val="both"/>
        <w:rPr>
          <w:rFonts w:ascii="Gill Sans" w:hAnsi="Gill Sans" w:cs="Gill Sans"/>
        </w:rPr>
      </w:pPr>
    </w:p>
    <w:p w14:paraId="0298A2A9" w14:textId="77777777" w:rsidR="00B03D28" w:rsidRDefault="00B03D28" w:rsidP="00DA34A8">
      <w:pPr>
        <w:jc w:val="both"/>
        <w:rPr>
          <w:rFonts w:ascii="Gill Sans" w:hAnsi="Gill Sans" w:cs="Gill Sans"/>
        </w:rPr>
      </w:pPr>
    </w:p>
    <w:p w14:paraId="34A4D628" w14:textId="77777777" w:rsidR="00B03D28" w:rsidRDefault="00B03D28" w:rsidP="00DA34A8">
      <w:pPr>
        <w:jc w:val="both"/>
        <w:rPr>
          <w:rFonts w:ascii="Gill Sans" w:hAnsi="Gill Sans" w:cs="Gill Sans"/>
        </w:rPr>
      </w:pPr>
    </w:p>
    <w:p w14:paraId="32B88F2E" w14:textId="77777777" w:rsidR="00B03D28" w:rsidRDefault="00B03D28" w:rsidP="00DA34A8">
      <w:pPr>
        <w:jc w:val="both"/>
        <w:rPr>
          <w:rFonts w:ascii="Gill Sans" w:hAnsi="Gill Sans" w:cs="Gill Sans"/>
        </w:rPr>
      </w:pPr>
    </w:p>
    <w:p w14:paraId="6D59AF99" w14:textId="77777777" w:rsidR="00B03D28" w:rsidRDefault="00B03D28" w:rsidP="00DA34A8">
      <w:pPr>
        <w:jc w:val="both"/>
        <w:rPr>
          <w:rFonts w:ascii="Gill Sans" w:hAnsi="Gill Sans" w:cs="Gill Sans"/>
        </w:rPr>
      </w:pPr>
    </w:p>
    <w:p w14:paraId="4AE87338" w14:textId="77777777" w:rsidR="001C58DD" w:rsidRDefault="001C58DD" w:rsidP="00DA34A8">
      <w:pPr>
        <w:jc w:val="both"/>
        <w:rPr>
          <w:rFonts w:ascii="Gill Sans" w:hAnsi="Gill Sans" w:cs="Gill Sans"/>
        </w:rPr>
      </w:pPr>
    </w:p>
    <w:p w14:paraId="24B28342" w14:textId="77777777" w:rsidR="00B03D28" w:rsidRDefault="00B03D28" w:rsidP="00DA34A8">
      <w:pPr>
        <w:jc w:val="both"/>
        <w:rPr>
          <w:rFonts w:ascii="Gill Sans" w:hAnsi="Gill Sans" w:cs="Gill Sans"/>
        </w:rPr>
      </w:pPr>
    </w:p>
    <w:p w14:paraId="6F624C6C" w14:textId="77777777" w:rsidR="00B03D28" w:rsidRDefault="00B03D28" w:rsidP="00DA34A8">
      <w:pPr>
        <w:jc w:val="both"/>
        <w:rPr>
          <w:rFonts w:ascii="Gill Sans" w:hAnsi="Gill Sans" w:cs="Gill Sans"/>
        </w:rPr>
      </w:pPr>
    </w:p>
    <w:p w14:paraId="291AB615" w14:textId="77777777" w:rsidR="00B03D28" w:rsidRDefault="00B03D28" w:rsidP="00DA34A8">
      <w:pPr>
        <w:jc w:val="both"/>
        <w:rPr>
          <w:rFonts w:ascii="Gill Sans" w:hAnsi="Gill Sans" w:cs="Gill Sans"/>
        </w:rPr>
      </w:pPr>
    </w:p>
    <w:p w14:paraId="00C81E5F" w14:textId="77777777" w:rsidR="00B03D28" w:rsidRDefault="00B03D28" w:rsidP="00B03D2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Gill Sans" w:hAnsi="Gill Sans" w:cs="Gill Sans"/>
          <w:b/>
          <w:bCs/>
          <w:sz w:val="36"/>
          <w:szCs w:val="36"/>
          <w:u w:val="single"/>
          <w:lang w:eastAsia="ja-JP"/>
        </w:rPr>
      </w:pPr>
      <w:r>
        <w:rPr>
          <w:rFonts w:ascii="Gill Sans" w:hAnsi="Gill Sans" w:cs="Gill Sans"/>
          <w:b/>
          <w:bCs/>
          <w:sz w:val="36"/>
          <w:szCs w:val="36"/>
          <w:u w:val="single"/>
          <w:lang w:eastAsia="ja-JP"/>
        </w:rPr>
        <w:lastRenderedPageBreak/>
        <w:t>La forme d’un trou noir</w:t>
      </w:r>
    </w:p>
    <w:p w14:paraId="1841D4B7" w14:textId="77777777" w:rsidR="00B03D28" w:rsidRPr="00B03D28" w:rsidRDefault="00B03D28" w:rsidP="00B03D2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Gill Sans" w:hAnsi="Gill Sans" w:cs="Gill Sans"/>
          <w:szCs w:val="24"/>
          <w:lang w:eastAsia="ja-JP"/>
        </w:rPr>
      </w:pPr>
    </w:p>
    <w:p w14:paraId="2C70683A" w14:textId="69574ED8" w:rsidR="007D0618" w:rsidRDefault="00B03D28" w:rsidP="00B03D2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Gill Sans" w:hAnsi="Gill Sans" w:cs="Gill Sans"/>
          <w:szCs w:val="24"/>
          <w:lang w:eastAsia="ja-JP"/>
        </w:rPr>
      </w:pPr>
      <w:r>
        <w:rPr>
          <w:rFonts w:ascii="Gill Sans" w:hAnsi="Gill Sans" w:cs="Gill Sans"/>
          <w:szCs w:val="24"/>
          <w:lang w:eastAsia="ja-JP"/>
        </w:rPr>
        <w:t xml:space="preserve">Le problème </w:t>
      </w:r>
      <w:r w:rsidR="009746BA">
        <w:rPr>
          <w:rFonts w:ascii="Gill Sans" w:hAnsi="Gill Sans" w:cs="Gill Sans"/>
          <w:szCs w:val="24"/>
          <w:lang w:eastAsia="ja-JP"/>
        </w:rPr>
        <w:t>avec les trous noirs,</w:t>
      </w:r>
      <w:r>
        <w:rPr>
          <w:rFonts w:ascii="Gill Sans" w:hAnsi="Gill Sans" w:cs="Gill Sans"/>
          <w:szCs w:val="24"/>
          <w:lang w:eastAsia="ja-JP"/>
        </w:rPr>
        <w:t xml:space="preserve"> c’est qu’il</w:t>
      </w:r>
      <w:r w:rsidR="009746BA">
        <w:rPr>
          <w:rFonts w:ascii="Gill Sans" w:hAnsi="Gill Sans" w:cs="Gill Sans"/>
          <w:szCs w:val="24"/>
          <w:lang w:eastAsia="ja-JP"/>
        </w:rPr>
        <w:t>s</w:t>
      </w:r>
      <w:r>
        <w:rPr>
          <w:rFonts w:ascii="Gill Sans" w:hAnsi="Gill Sans" w:cs="Gill Sans"/>
          <w:szCs w:val="24"/>
          <w:lang w:eastAsia="ja-JP"/>
        </w:rPr>
        <w:t xml:space="preserve"> n’émet</w:t>
      </w:r>
      <w:r w:rsidR="009746BA">
        <w:rPr>
          <w:rFonts w:ascii="Gill Sans" w:hAnsi="Gill Sans" w:cs="Gill Sans"/>
          <w:szCs w:val="24"/>
          <w:lang w:eastAsia="ja-JP"/>
        </w:rPr>
        <w:t>tent</w:t>
      </w:r>
      <w:r>
        <w:rPr>
          <w:rFonts w:ascii="Gill Sans" w:hAnsi="Gill Sans" w:cs="Gill Sans"/>
          <w:szCs w:val="24"/>
          <w:lang w:eastAsia="ja-JP"/>
        </w:rPr>
        <w:t xml:space="preserve"> aucune lumière... Donc nous ne pouvons pas le</w:t>
      </w:r>
      <w:r w:rsidR="009746BA">
        <w:rPr>
          <w:rFonts w:ascii="Gill Sans" w:hAnsi="Gill Sans" w:cs="Gill Sans"/>
          <w:szCs w:val="24"/>
          <w:lang w:eastAsia="ja-JP"/>
        </w:rPr>
        <w:t>s voir. Mais autour d’un trou noir</w:t>
      </w:r>
      <w:r>
        <w:rPr>
          <w:rFonts w:ascii="Gill Sans" w:hAnsi="Gill Sans" w:cs="Gill Sans"/>
          <w:szCs w:val="24"/>
          <w:lang w:eastAsia="ja-JP"/>
        </w:rPr>
        <w:t xml:space="preserve"> gravite</w:t>
      </w:r>
      <w:r w:rsidR="00CA3B38">
        <w:rPr>
          <w:rFonts w:ascii="Gill Sans" w:hAnsi="Gill Sans" w:cs="Gill Sans"/>
          <w:szCs w:val="24"/>
          <w:lang w:eastAsia="ja-JP"/>
        </w:rPr>
        <w:t xml:space="preserve"> un anneau </w:t>
      </w:r>
      <w:r w:rsidR="00BF005E">
        <w:rPr>
          <w:rFonts w:ascii="Gill Sans" w:hAnsi="Gill Sans" w:cs="Gill Sans"/>
          <w:szCs w:val="24"/>
          <w:lang w:eastAsia="ja-JP"/>
        </w:rPr>
        <w:t xml:space="preserve">très dense </w:t>
      </w:r>
      <w:r w:rsidR="00CA3B38">
        <w:rPr>
          <w:rFonts w:ascii="Gill Sans" w:hAnsi="Gill Sans" w:cs="Gill Sans"/>
          <w:szCs w:val="24"/>
          <w:lang w:eastAsia="ja-JP"/>
        </w:rPr>
        <w:t>de</w:t>
      </w:r>
      <w:r>
        <w:rPr>
          <w:rFonts w:ascii="Gill Sans" w:hAnsi="Gill Sans" w:cs="Gill Sans"/>
          <w:szCs w:val="24"/>
          <w:lang w:eastAsia="ja-JP"/>
        </w:rPr>
        <w:t xml:space="preserve"> </w:t>
      </w:r>
      <w:r w:rsidR="00CA3B38">
        <w:rPr>
          <w:rFonts w:ascii="Gill Sans" w:hAnsi="Gill Sans" w:cs="Gill Sans"/>
          <w:szCs w:val="24"/>
          <w:lang w:eastAsia="ja-JP"/>
        </w:rPr>
        <w:t>gaz et de</w:t>
      </w:r>
      <w:r w:rsidR="00BF005E">
        <w:rPr>
          <w:rFonts w:ascii="Gill Sans" w:hAnsi="Gill Sans" w:cs="Gill Sans"/>
          <w:szCs w:val="24"/>
          <w:lang w:eastAsia="ja-JP"/>
        </w:rPr>
        <w:t xml:space="preserve"> poussières attirés par l’astre, appelé</w:t>
      </w:r>
      <w:r w:rsidR="00CA3B38">
        <w:rPr>
          <w:rFonts w:ascii="Gill Sans" w:hAnsi="Gill Sans" w:cs="Gill Sans"/>
          <w:szCs w:val="24"/>
          <w:lang w:eastAsia="ja-JP"/>
        </w:rPr>
        <w:t xml:space="preserve"> disque d’accrétion. Il</w:t>
      </w:r>
      <w:r w:rsidR="007D0618">
        <w:rPr>
          <w:rFonts w:ascii="Gill Sans" w:hAnsi="Gill Sans" w:cs="Gill Sans"/>
          <w:szCs w:val="24"/>
          <w:lang w:eastAsia="ja-JP"/>
        </w:rPr>
        <w:t xml:space="preserve"> brille, car il est très chaud : nous pouvons donc le voir. </w:t>
      </w:r>
    </w:p>
    <w:p w14:paraId="42975CE1" w14:textId="07D05002" w:rsidR="00B03D28" w:rsidRDefault="00771076" w:rsidP="00B03D2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Gill Sans" w:hAnsi="Gill Sans" w:cs="Gill Sans"/>
          <w:szCs w:val="24"/>
          <w:lang w:eastAsia="ja-JP"/>
        </w:rPr>
      </w:pPr>
      <w:r>
        <w:rPr>
          <w:rFonts w:ascii="Helvetica" w:hAnsi="Helvetica" w:cs="Helvetica"/>
          <w:noProof/>
          <w:kern w:val="1"/>
          <w:szCs w:val="24"/>
        </w:rPr>
        <w:drawing>
          <wp:anchor distT="144145" distB="144145" distL="114300" distR="114300" simplePos="0" relativeHeight="251658240" behindDoc="0" locked="0" layoutInCell="1" allowOverlap="1" wp14:anchorId="02638C52" wp14:editId="70687CCA">
            <wp:simplePos x="0" y="0"/>
            <wp:positionH relativeFrom="margin">
              <wp:align>center</wp:align>
            </wp:positionH>
            <wp:positionV relativeFrom="paragraph">
              <wp:posOffset>1026795</wp:posOffset>
            </wp:positionV>
            <wp:extent cx="2621280" cy="1476375"/>
            <wp:effectExtent l="0" t="0" r="0" b="0"/>
            <wp:wrapTopAndBottom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D0618">
        <w:rPr>
          <w:rFonts w:ascii="Gill Sans" w:hAnsi="Gill Sans" w:cs="Gill Sans"/>
          <w:szCs w:val="24"/>
          <w:lang w:eastAsia="ja-JP"/>
        </w:rPr>
        <w:t xml:space="preserve">En outre, </w:t>
      </w:r>
      <w:r w:rsidR="00CA3B38">
        <w:rPr>
          <w:rFonts w:ascii="Gill Sans" w:hAnsi="Gill Sans" w:cs="Gill Sans"/>
          <w:szCs w:val="24"/>
          <w:lang w:eastAsia="ja-JP"/>
        </w:rPr>
        <w:t>le</w:t>
      </w:r>
      <w:r w:rsidR="00A853C0">
        <w:rPr>
          <w:rFonts w:ascii="Gill Sans" w:hAnsi="Gill Sans" w:cs="Gill Sans"/>
          <w:szCs w:val="24"/>
          <w:lang w:eastAsia="ja-JP"/>
        </w:rPr>
        <w:t xml:space="preserve"> trou noir </w:t>
      </w:r>
      <w:r w:rsidR="00CA3B38">
        <w:rPr>
          <w:rFonts w:ascii="Gill Sans" w:hAnsi="Gill Sans" w:cs="Gill Sans"/>
          <w:szCs w:val="24"/>
          <w:lang w:eastAsia="ja-JP"/>
        </w:rPr>
        <w:t xml:space="preserve">est si lourd </w:t>
      </w:r>
      <w:r w:rsidR="00E92CEE">
        <w:rPr>
          <w:rFonts w:ascii="Gill Sans" w:hAnsi="Gill Sans" w:cs="Gill Sans"/>
          <w:szCs w:val="24"/>
          <w:lang w:eastAsia="ja-JP"/>
        </w:rPr>
        <w:t xml:space="preserve">qu’il </w:t>
      </w:r>
      <w:r w:rsidR="007D0618">
        <w:rPr>
          <w:rFonts w:ascii="Gill Sans" w:hAnsi="Gill Sans" w:cs="Gill Sans"/>
          <w:szCs w:val="24"/>
          <w:lang w:eastAsia="ja-JP"/>
        </w:rPr>
        <w:t xml:space="preserve">déforme l’espace autour de lui ; ainsi, les rayons lumineux sont déviés à son voisinage. C’est pourquoi on peut voir </w:t>
      </w:r>
      <w:r w:rsidR="00E92CEE">
        <w:rPr>
          <w:rFonts w:ascii="Gill Sans" w:hAnsi="Gill Sans" w:cs="Gill Sans"/>
          <w:szCs w:val="24"/>
          <w:lang w:eastAsia="ja-JP"/>
        </w:rPr>
        <w:t>des objets qui se trouvent derrière le trou noir</w:t>
      </w:r>
      <w:r w:rsidR="007D0618">
        <w:rPr>
          <w:rFonts w:ascii="Gill Sans" w:hAnsi="Gill Sans" w:cs="Gill Sans"/>
          <w:szCs w:val="24"/>
          <w:lang w:eastAsia="ja-JP"/>
        </w:rPr>
        <w:t>,</w:t>
      </w:r>
      <w:r w:rsidR="00E92CEE">
        <w:rPr>
          <w:rFonts w:ascii="Gill Sans" w:hAnsi="Gill Sans" w:cs="Gill Sans"/>
          <w:szCs w:val="24"/>
          <w:lang w:eastAsia="ja-JP"/>
        </w:rPr>
        <w:t xml:space="preserve"> </w:t>
      </w:r>
      <w:r>
        <w:rPr>
          <w:rFonts w:ascii="Gill Sans" w:hAnsi="Gill Sans" w:cs="Gill Sans"/>
          <w:szCs w:val="24"/>
          <w:lang w:eastAsia="ja-JP"/>
        </w:rPr>
        <w:t>alors qu’il</w:t>
      </w:r>
      <w:r w:rsidR="00E92CEE">
        <w:rPr>
          <w:rFonts w:ascii="Gill Sans" w:hAnsi="Gill Sans" w:cs="Gill Sans"/>
          <w:szCs w:val="24"/>
          <w:lang w:eastAsia="ja-JP"/>
        </w:rPr>
        <w:t xml:space="preserve"> devrait </w:t>
      </w:r>
      <w:r>
        <w:rPr>
          <w:rFonts w:ascii="Gill Sans" w:hAnsi="Gill Sans" w:cs="Gill Sans"/>
          <w:szCs w:val="24"/>
          <w:lang w:eastAsia="ja-JP"/>
        </w:rPr>
        <w:t>nous les cacher</w:t>
      </w:r>
      <w:r w:rsidR="00CA3B38">
        <w:rPr>
          <w:rFonts w:ascii="Gill Sans" w:hAnsi="Gill Sans" w:cs="Gill Sans"/>
          <w:szCs w:val="24"/>
          <w:lang w:eastAsia="ja-JP"/>
        </w:rPr>
        <w:t>. L</w:t>
      </w:r>
      <w:r>
        <w:rPr>
          <w:rFonts w:ascii="Gill Sans" w:hAnsi="Gill Sans" w:cs="Gill Sans"/>
          <w:szCs w:val="24"/>
          <w:lang w:eastAsia="ja-JP"/>
        </w:rPr>
        <w:t>es rayons lumineux le</w:t>
      </w:r>
      <w:r w:rsidR="007D0618">
        <w:rPr>
          <w:rFonts w:ascii="Gill Sans" w:hAnsi="Gill Sans" w:cs="Gill Sans"/>
          <w:szCs w:val="24"/>
          <w:lang w:eastAsia="ja-JP"/>
        </w:rPr>
        <w:t xml:space="preserve"> contournent</w:t>
      </w:r>
      <w:r w:rsidR="00CA3B38">
        <w:rPr>
          <w:rFonts w:ascii="Gill Sans" w:hAnsi="Gill Sans" w:cs="Gill Sans"/>
          <w:szCs w:val="24"/>
          <w:lang w:eastAsia="ja-JP"/>
        </w:rPr>
        <w:t>, et o</w:t>
      </w:r>
      <w:r w:rsidR="007D0618">
        <w:rPr>
          <w:rFonts w:ascii="Gill Sans" w:hAnsi="Gill Sans" w:cs="Gill Sans"/>
          <w:szCs w:val="24"/>
          <w:lang w:eastAsia="ja-JP"/>
        </w:rPr>
        <w:t xml:space="preserve">n peut donc </w:t>
      </w:r>
      <w:r w:rsidR="00B03D28">
        <w:rPr>
          <w:rFonts w:ascii="Gill Sans" w:hAnsi="Gill Sans" w:cs="Gill Sans"/>
          <w:szCs w:val="24"/>
          <w:lang w:eastAsia="ja-JP"/>
        </w:rPr>
        <w:t>voir la partie du disque</w:t>
      </w:r>
      <w:r w:rsidR="007D0618">
        <w:rPr>
          <w:rFonts w:ascii="Gill Sans" w:hAnsi="Gill Sans" w:cs="Gill Sans"/>
          <w:szCs w:val="24"/>
          <w:lang w:eastAsia="ja-JP"/>
        </w:rPr>
        <w:t xml:space="preserve"> </w:t>
      </w:r>
      <w:r w:rsidR="00CA3B38">
        <w:rPr>
          <w:rFonts w:ascii="Gill Sans" w:hAnsi="Gill Sans" w:cs="Gill Sans"/>
          <w:szCs w:val="24"/>
          <w:lang w:eastAsia="ja-JP"/>
        </w:rPr>
        <w:t>(</w:t>
      </w:r>
      <w:r w:rsidR="007D0618">
        <w:rPr>
          <w:rFonts w:ascii="Gill Sans" w:hAnsi="Gill Sans" w:cs="Gill Sans"/>
          <w:szCs w:val="24"/>
          <w:lang w:eastAsia="ja-JP"/>
        </w:rPr>
        <w:t>ainsi que</w:t>
      </w:r>
      <w:r w:rsidR="007D0618" w:rsidRPr="007D0618">
        <w:rPr>
          <w:rFonts w:ascii="Gill Sans" w:hAnsi="Gill Sans" w:cs="Gill Sans"/>
          <w:szCs w:val="24"/>
          <w:lang w:eastAsia="ja-JP"/>
        </w:rPr>
        <w:t xml:space="preserve"> </w:t>
      </w:r>
      <w:r w:rsidR="007D0618">
        <w:rPr>
          <w:rFonts w:ascii="Gill Sans" w:hAnsi="Gill Sans" w:cs="Gill Sans"/>
          <w:szCs w:val="24"/>
          <w:lang w:eastAsia="ja-JP"/>
        </w:rPr>
        <w:t>le fond étoilé</w:t>
      </w:r>
      <w:r w:rsidR="00CA3B38">
        <w:rPr>
          <w:rFonts w:ascii="Gill Sans" w:hAnsi="Gill Sans" w:cs="Gill Sans"/>
          <w:szCs w:val="24"/>
          <w:lang w:eastAsia="ja-JP"/>
        </w:rPr>
        <w:t>)</w:t>
      </w:r>
      <w:r w:rsidR="007D0618">
        <w:rPr>
          <w:rFonts w:ascii="Gill Sans" w:hAnsi="Gill Sans" w:cs="Gill Sans"/>
          <w:szCs w:val="24"/>
          <w:lang w:eastAsia="ja-JP"/>
        </w:rPr>
        <w:t xml:space="preserve"> qui sont derrière le trou noir</w:t>
      </w:r>
      <w:r w:rsidR="00B03D28">
        <w:rPr>
          <w:rFonts w:ascii="Gill Sans" w:hAnsi="Gill Sans" w:cs="Gill Sans"/>
          <w:szCs w:val="24"/>
          <w:lang w:eastAsia="ja-JP"/>
        </w:rPr>
        <w:t xml:space="preserve">. </w:t>
      </w:r>
      <w:r w:rsidR="00D1568B">
        <w:rPr>
          <w:rFonts w:ascii="Gill Sans" w:hAnsi="Gill Sans" w:cs="Gill Sans"/>
          <w:szCs w:val="24"/>
          <w:lang w:eastAsia="ja-JP"/>
        </w:rPr>
        <w:t>La simulation informatique de Gargantua prend en compte cet effet.</w:t>
      </w:r>
    </w:p>
    <w:p w14:paraId="0FD6FE3C" w14:textId="1E5DFB9F" w:rsidR="00B03D28" w:rsidRDefault="00B03D28" w:rsidP="00B03D2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Gill Sans" w:hAnsi="Gill Sans" w:cs="Gill Sans"/>
          <w:szCs w:val="24"/>
          <w:lang w:eastAsia="ja-JP"/>
        </w:rPr>
      </w:pPr>
      <w:r>
        <w:rPr>
          <w:rFonts w:ascii="Gill Sans" w:hAnsi="Gill Sans" w:cs="Gill Sans"/>
          <w:szCs w:val="24"/>
          <w:lang w:eastAsia="ja-JP"/>
        </w:rPr>
        <w:t>Mais un autre effet, mis en évidence par l’astrophysicien Jean-Pierre Luminet en 1979</w:t>
      </w:r>
      <w:r w:rsidR="007D0618">
        <w:rPr>
          <w:rFonts w:ascii="Gill Sans" w:hAnsi="Gill Sans" w:cs="Gill Sans"/>
          <w:szCs w:val="24"/>
          <w:lang w:eastAsia="ja-JP"/>
        </w:rPr>
        <w:t>,</w:t>
      </w:r>
      <w:r>
        <w:rPr>
          <w:rFonts w:ascii="Gill Sans" w:hAnsi="Gill Sans" w:cs="Gill Sans"/>
          <w:szCs w:val="24"/>
          <w:lang w:eastAsia="ja-JP"/>
        </w:rPr>
        <w:t xml:space="preserve"> qui n’apparaît pas dans le film, s’ajoute en réalité à </w:t>
      </w:r>
      <w:r w:rsidR="007D0618">
        <w:rPr>
          <w:rFonts w:ascii="Gill Sans" w:hAnsi="Gill Sans" w:cs="Gill Sans"/>
          <w:szCs w:val="24"/>
          <w:lang w:eastAsia="ja-JP"/>
        </w:rPr>
        <w:t>cette</w:t>
      </w:r>
      <w:r>
        <w:rPr>
          <w:rFonts w:ascii="Gill Sans" w:hAnsi="Gill Sans" w:cs="Gill Sans"/>
          <w:szCs w:val="24"/>
          <w:lang w:eastAsia="ja-JP"/>
        </w:rPr>
        <w:t xml:space="preserve"> déformation</w:t>
      </w:r>
      <w:r w:rsidR="007D0618">
        <w:rPr>
          <w:rFonts w:ascii="Gill Sans" w:hAnsi="Gill Sans" w:cs="Gill Sans"/>
          <w:szCs w:val="24"/>
          <w:lang w:eastAsia="ja-JP"/>
        </w:rPr>
        <w:t xml:space="preserve"> </w:t>
      </w:r>
      <w:r>
        <w:rPr>
          <w:rFonts w:ascii="Gill Sans" w:hAnsi="Gill Sans" w:cs="Gill Sans"/>
          <w:szCs w:val="24"/>
          <w:lang w:eastAsia="ja-JP"/>
        </w:rPr>
        <w:t>: l’effet Doppler, dû à la rotation rapide du disque autour du trou noir.</w:t>
      </w:r>
    </w:p>
    <w:p w14:paraId="45E3F1E1" w14:textId="240D2A63" w:rsidR="00B03D28" w:rsidRDefault="00CA3B38" w:rsidP="00B03D2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Gill Sans" w:hAnsi="Gill Sans" w:cs="Gill Sans"/>
          <w:szCs w:val="24"/>
          <w:lang w:eastAsia="ja-JP"/>
        </w:rPr>
      </w:pPr>
      <w:r>
        <w:rPr>
          <w:rFonts w:ascii="Helvetica" w:hAnsi="Helvetica" w:cs="Helvetica"/>
          <w:noProof/>
          <w:kern w:val="1"/>
          <w:szCs w:val="24"/>
        </w:rPr>
        <w:drawing>
          <wp:anchor distT="144145" distB="144145" distL="114300" distR="114300" simplePos="0" relativeHeight="251659264" behindDoc="0" locked="0" layoutInCell="1" allowOverlap="1" wp14:anchorId="019BCE92" wp14:editId="3A5E9464">
            <wp:simplePos x="0" y="0"/>
            <wp:positionH relativeFrom="margin">
              <wp:align>center</wp:align>
            </wp:positionH>
            <wp:positionV relativeFrom="paragraph">
              <wp:posOffset>1569085</wp:posOffset>
            </wp:positionV>
            <wp:extent cx="2593975" cy="1727200"/>
            <wp:effectExtent l="0" t="0" r="0" b="0"/>
            <wp:wrapTopAndBottom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3975" cy="172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03D28">
        <w:rPr>
          <w:rFonts w:ascii="Gill Sans" w:hAnsi="Gill Sans" w:cs="Gill Sans"/>
          <w:szCs w:val="24"/>
          <w:lang w:eastAsia="ja-JP"/>
        </w:rPr>
        <w:t>Il tourne presque à la vitesse de la lumière : une partie s’éloigne donc de nous, tandis que l’autre s’approche</w:t>
      </w:r>
      <w:r w:rsidR="000C25B1">
        <w:rPr>
          <w:rFonts w:ascii="Gill Sans" w:hAnsi="Gill Sans" w:cs="Gill Sans"/>
          <w:szCs w:val="24"/>
          <w:lang w:eastAsia="ja-JP"/>
        </w:rPr>
        <w:t>,</w:t>
      </w:r>
      <w:r w:rsidR="00B03D28">
        <w:rPr>
          <w:rFonts w:ascii="Gill Sans" w:hAnsi="Gill Sans" w:cs="Gill Sans"/>
          <w:szCs w:val="24"/>
          <w:lang w:eastAsia="ja-JP"/>
        </w:rPr>
        <w:t xml:space="preserve"> à</w:t>
      </w:r>
      <w:r w:rsidR="00F730C8">
        <w:rPr>
          <w:rFonts w:ascii="Gill Sans" w:hAnsi="Gill Sans" w:cs="Gill Sans"/>
          <w:szCs w:val="24"/>
          <w:lang w:eastAsia="ja-JP"/>
        </w:rPr>
        <w:t xml:space="preserve"> presque</w:t>
      </w:r>
      <w:r w:rsidR="00B03D28">
        <w:rPr>
          <w:rFonts w:ascii="Gill Sans" w:hAnsi="Gill Sans" w:cs="Gill Sans"/>
          <w:szCs w:val="24"/>
          <w:lang w:eastAsia="ja-JP"/>
        </w:rPr>
        <w:t xml:space="preserve"> 300 000 km/s. </w:t>
      </w:r>
      <w:r w:rsidR="00D1568B">
        <w:rPr>
          <w:rFonts w:ascii="Gill Sans" w:hAnsi="Gill Sans" w:cs="Gill Sans"/>
          <w:szCs w:val="24"/>
          <w:lang w:eastAsia="ja-JP"/>
        </w:rPr>
        <w:t>De ce</w:t>
      </w:r>
      <w:r w:rsidR="000C25B1">
        <w:rPr>
          <w:rFonts w:ascii="Gill Sans" w:hAnsi="Gill Sans" w:cs="Gill Sans"/>
          <w:szCs w:val="24"/>
          <w:lang w:eastAsia="ja-JP"/>
        </w:rPr>
        <w:t xml:space="preserve"> </w:t>
      </w:r>
      <w:r w:rsidR="00D1568B">
        <w:rPr>
          <w:rFonts w:ascii="Gill Sans" w:hAnsi="Gill Sans" w:cs="Gill Sans"/>
          <w:szCs w:val="24"/>
          <w:lang w:eastAsia="ja-JP"/>
        </w:rPr>
        <w:t>côté,</w:t>
      </w:r>
      <w:r w:rsidR="007D0618">
        <w:rPr>
          <w:rFonts w:ascii="Gill Sans" w:hAnsi="Gill Sans" w:cs="Gill Sans"/>
          <w:szCs w:val="24"/>
          <w:lang w:eastAsia="ja-JP"/>
        </w:rPr>
        <w:t xml:space="preserve"> </w:t>
      </w:r>
      <w:r w:rsidR="000C25B1">
        <w:rPr>
          <w:rFonts w:ascii="Gill Sans" w:hAnsi="Gill Sans" w:cs="Gill Sans"/>
          <w:szCs w:val="24"/>
          <w:lang w:eastAsia="ja-JP"/>
        </w:rPr>
        <w:t>le gaz qui émet de la lumière se rapproche de nous entre deux émissions d’une onde lumineuse, et ainsi la distance entre deux onde</w:t>
      </w:r>
      <w:r w:rsidR="00F730C8">
        <w:rPr>
          <w:rFonts w:ascii="Gill Sans" w:hAnsi="Gill Sans" w:cs="Gill Sans"/>
          <w:szCs w:val="24"/>
          <w:lang w:eastAsia="ja-JP"/>
        </w:rPr>
        <w:t>s paraître beaucoup plus petite. L</w:t>
      </w:r>
      <w:r w:rsidR="00D1568B">
        <w:rPr>
          <w:rFonts w:ascii="Gill Sans" w:hAnsi="Gill Sans" w:cs="Gill Sans"/>
          <w:szCs w:val="24"/>
          <w:lang w:eastAsia="ja-JP"/>
        </w:rPr>
        <w:t>a couleur que nous percev</w:t>
      </w:r>
      <w:r w:rsidR="007D0618">
        <w:rPr>
          <w:rFonts w:ascii="Gill Sans" w:hAnsi="Gill Sans" w:cs="Gill Sans"/>
          <w:szCs w:val="24"/>
          <w:lang w:eastAsia="ja-JP"/>
        </w:rPr>
        <w:t>ons</w:t>
      </w:r>
      <w:r w:rsidR="00D1568B">
        <w:rPr>
          <w:rFonts w:ascii="Gill Sans" w:hAnsi="Gill Sans" w:cs="Gill Sans"/>
          <w:szCs w:val="24"/>
          <w:lang w:eastAsia="ja-JP"/>
        </w:rPr>
        <w:t xml:space="preserve"> (déterminée par la longueur d’onde) </w:t>
      </w:r>
      <w:r w:rsidR="007D0618">
        <w:rPr>
          <w:rFonts w:ascii="Gill Sans" w:hAnsi="Gill Sans" w:cs="Gill Sans"/>
          <w:szCs w:val="24"/>
          <w:lang w:eastAsia="ja-JP"/>
        </w:rPr>
        <w:t>est</w:t>
      </w:r>
      <w:r w:rsidR="00D1568B">
        <w:rPr>
          <w:rFonts w:ascii="Gill Sans" w:hAnsi="Gill Sans" w:cs="Gill Sans"/>
          <w:szCs w:val="24"/>
          <w:lang w:eastAsia="ja-JP"/>
        </w:rPr>
        <w:t xml:space="preserve"> alors décalée vers </w:t>
      </w:r>
      <w:r w:rsidR="007D0618">
        <w:rPr>
          <w:rFonts w:ascii="Gill Sans" w:hAnsi="Gill Sans" w:cs="Gill Sans"/>
          <w:szCs w:val="24"/>
          <w:lang w:eastAsia="ja-JP"/>
        </w:rPr>
        <w:t>des radiations intenses, et cette partie</w:t>
      </w:r>
      <w:r w:rsidR="00771076">
        <w:rPr>
          <w:rFonts w:ascii="Gill Sans" w:hAnsi="Gill Sans" w:cs="Gill Sans"/>
          <w:szCs w:val="24"/>
          <w:lang w:eastAsia="ja-JP"/>
        </w:rPr>
        <w:t xml:space="preserve"> du disque</w:t>
      </w:r>
      <w:r w:rsidR="007D0618">
        <w:rPr>
          <w:rFonts w:ascii="Gill Sans" w:hAnsi="Gill Sans" w:cs="Gill Sans"/>
          <w:szCs w:val="24"/>
          <w:lang w:eastAsia="ja-JP"/>
        </w:rPr>
        <w:t xml:space="preserve"> paraîtra très lumineuse</w:t>
      </w:r>
      <w:r w:rsidR="00D1568B">
        <w:rPr>
          <w:rFonts w:ascii="Gill Sans" w:hAnsi="Gill Sans" w:cs="Gill Sans"/>
          <w:szCs w:val="24"/>
          <w:lang w:eastAsia="ja-JP"/>
        </w:rPr>
        <w:t xml:space="preserve">. Au contraire, </w:t>
      </w:r>
      <w:r w:rsidR="007D0618">
        <w:rPr>
          <w:rFonts w:ascii="Gill Sans" w:hAnsi="Gill Sans" w:cs="Gill Sans"/>
          <w:szCs w:val="24"/>
          <w:lang w:eastAsia="ja-JP"/>
        </w:rPr>
        <w:t xml:space="preserve">de </w:t>
      </w:r>
      <w:r w:rsidR="00D1568B">
        <w:rPr>
          <w:rFonts w:ascii="Gill Sans" w:hAnsi="Gill Sans" w:cs="Gill Sans"/>
          <w:szCs w:val="24"/>
          <w:lang w:eastAsia="ja-JP"/>
        </w:rPr>
        <w:t>l’autre côté</w:t>
      </w:r>
      <w:r w:rsidR="007D0618">
        <w:rPr>
          <w:rFonts w:ascii="Gill Sans" w:hAnsi="Gill Sans" w:cs="Gill Sans"/>
          <w:szCs w:val="24"/>
          <w:lang w:eastAsia="ja-JP"/>
        </w:rPr>
        <w:t>, la longueur d’onde est allongée vers des radiations invisibles (micro-ondes, ondes radio…) et le disque nous paraît sombre</w:t>
      </w:r>
      <w:r w:rsidR="00D1568B">
        <w:rPr>
          <w:rFonts w:ascii="Gill Sans" w:hAnsi="Gill Sans" w:cs="Gill Sans"/>
          <w:szCs w:val="24"/>
          <w:lang w:eastAsia="ja-JP"/>
        </w:rPr>
        <w:t>.</w:t>
      </w:r>
      <w:r w:rsidR="007D0618">
        <w:rPr>
          <w:rFonts w:ascii="Gill Sans" w:hAnsi="Gill Sans" w:cs="Gill Sans"/>
          <w:szCs w:val="24"/>
          <w:lang w:eastAsia="ja-JP"/>
        </w:rPr>
        <w:t xml:space="preserve"> </w:t>
      </w:r>
      <w:r w:rsidR="00B03D28">
        <w:rPr>
          <w:rFonts w:ascii="Gill Sans" w:hAnsi="Gill Sans" w:cs="Gill Sans"/>
          <w:szCs w:val="24"/>
          <w:lang w:eastAsia="ja-JP"/>
        </w:rPr>
        <w:t>Une simulation prenant en compte cet effet a été faite par Jean-Alain Marck :</w:t>
      </w:r>
    </w:p>
    <w:p w14:paraId="5ACC98B5" w14:textId="54B4204C" w:rsidR="00B03D28" w:rsidRDefault="00B03D28" w:rsidP="00B03D2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Gill Sans" w:hAnsi="Gill Sans" w:cs="Gill Sans"/>
          <w:szCs w:val="24"/>
          <w:lang w:eastAsia="ja-JP"/>
        </w:rPr>
      </w:pPr>
      <w:r>
        <w:rPr>
          <w:rFonts w:ascii="Gill Sans" w:hAnsi="Gill Sans" w:cs="Gill Sans"/>
          <w:szCs w:val="24"/>
          <w:lang w:eastAsia="ja-JP"/>
        </w:rPr>
        <w:t xml:space="preserve">Là aussi, on voit la </w:t>
      </w:r>
      <w:r w:rsidR="00CA3B38">
        <w:rPr>
          <w:rFonts w:ascii="Gill Sans" w:hAnsi="Gill Sans" w:cs="Gill Sans"/>
          <w:szCs w:val="24"/>
          <w:lang w:eastAsia="ja-JP"/>
        </w:rPr>
        <w:t>partie du disque d’accrétion derrière</w:t>
      </w:r>
      <w:r>
        <w:rPr>
          <w:rFonts w:ascii="Gill Sans" w:hAnsi="Gill Sans" w:cs="Gill Sans"/>
          <w:szCs w:val="24"/>
          <w:lang w:eastAsia="ja-JP"/>
        </w:rPr>
        <w:t xml:space="preserve"> le trou noir : mais en plus, une di</w:t>
      </w:r>
      <w:r w:rsidR="007D0618">
        <w:rPr>
          <w:rFonts w:ascii="Gill Sans" w:hAnsi="Gill Sans" w:cs="Gill Sans"/>
          <w:szCs w:val="24"/>
          <w:lang w:eastAsia="ja-JP"/>
        </w:rPr>
        <w:t>fférence de luminosité</w:t>
      </w:r>
      <w:r>
        <w:rPr>
          <w:rFonts w:ascii="Gill Sans" w:hAnsi="Gill Sans" w:cs="Gill Sans"/>
          <w:szCs w:val="24"/>
          <w:lang w:eastAsia="ja-JP"/>
        </w:rPr>
        <w:t xml:space="preserve"> apparaît entre le côté gauche et le côté droit de l’image.</w:t>
      </w:r>
    </w:p>
    <w:p w14:paraId="760B315D" w14:textId="77777777" w:rsidR="00B03D28" w:rsidRDefault="00B03D28" w:rsidP="00B03D2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Gill Sans" w:hAnsi="Gill Sans" w:cs="Gill Sans"/>
          <w:szCs w:val="24"/>
          <w:lang w:eastAsia="ja-JP"/>
        </w:rPr>
      </w:pPr>
    </w:p>
    <w:p w14:paraId="2671C648" w14:textId="51DEDF77" w:rsidR="00B03D28" w:rsidRPr="00AF5F6D" w:rsidRDefault="00B03D28" w:rsidP="00B03D28">
      <w:pPr>
        <w:jc w:val="both"/>
        <w:rPr>
          <w:rFonts w:ascii="Gill Sans" w:hAnsi="Gill Sans" w:cs="Gill Sans"/>
        </w:rPr>
      </w:pPr>
      <w:r>
        <w:rPr>
          <w:rFonts w:ascii="Gill Sans" w:hAnsi="Gill Sans" w:cs="Gill Sans"/>
          <w:szCs w:val="24"/>
          <w:lang w:eastAsia="ja-JP"/>
        </w:rPr>
        <w:t xml:space="preserve">Un trou noir apparaîtrait donc comme une </w:t>
      </w:r>
      <w:r w:rsidR="001C58DD">
        <w:rPr>
          <w:rFonts w:ascii="Gill Sans" w:hAnsi="Gill Sans" w:cs="Gill Sans"/>
          <w:szCs w:val="24"/>
          <w:lang w:eastAsia="ja-JP"/>
        </w:rPr>
        <w:t>sphère</w:t>
      </w:r>
      <w:r>
        <w:rPr>
          <w:rFonts w:ascii="Gill Sans" w:hAnsi="Gill Sans" w:cs="Gill Sans"/>
          <w:szCs w:val="24"/>
          <w:lang w:eastAsia="ja-JP"/>
        </w:rPr>
        <w:t xml:space="preserve"> noire entourée d’un disque, plus lumineux d’un côté que de l’autre. Mais finalement, le plus impressionnant dans un trou noir, c’est son gigantisme hollywoodien ; effet Doppler ou non...</w:t>
      </w:r>
      <w:bookmarkStart w:id="0" w:name="_GoBack"/>
      <w:bookmarkEnd w:id="0"/>
    </w:p>
    <w:sectPr w:rsidR="00B03D28" w:rsidRPr="00AF5F6D">
      <w:pgSz w:w="11906" w:h="16838"/>
      <w:pgMar w:top="1418" w:right="1418" w:bottom="1418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Gill Sans">
    <w:panose1 w:val="020B0502020104020203"/>
    <w:charset w:val="00"/>
    <w:family w:val="auto"/>
    <w:pitch w:val="variable"/>
    <w:sig w:usb0="80000267" w:usb1="00000000" w:usb2="00000000" w:usb3="00000000" w:csb0="000001F7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FD6770"/>
    <w:multiLevelType w:val="hybridMultilevel"/>
    <w:tmpl w:val="D376E52A"/>
    <w:lvl w:ilvl="0" w:tplc="0E1A372A">
      <w:numFmt w:val="bullet"/>
      <w:lvlText w:val=""/>
      <w:lvlJc w:val="left"/>
      <w:pPr>
        <w:ind w:left="720" w:hanging="360"/>
      </w:pPr>
      <w:rPr>
        <w:rFonts w:ascii="Wingdings" w:eastAsiaTheme="minorEastAsia" w:hAnsi="Wingdings" w:cs="Gill San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embedSystemFont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569"/>
    <w:rsid w:val="000C25B1"/>
    <w:rsid w:val="001C58DD"/>
    <w:rsid w:val="00417F10"/>
    <w:rsid w:val="004D3C92"/>
    <w:rsid w:val="00771076"/>
    <w:rsid w:val="007D0618"/>
    <w:rsid w:val="007D3569"/>
    <w:rsid w:val="007E5C55"/>
    <w:rsid w:val="00821193"/>
    <w:rsid w:val="008D0648"/>
    <w:rsid w:val="009746BA"/>
    <w:rsid w:val="00A853C0"/>
    <w:rsid w:val="00AF5F6D"/>
    <w:rsid w:val="00B03D28"/>
    <w:rsid w:val="00BF005E"/>
    <w:rsid w:val="00CA3B38"/>
    <w:rsid w:val="00D1568B"/>
    <w:rsid w:val="00DA34A8"/>
    <w:rsid w:val="00E1127C"/>
    <w:rsid w:val="00E92CEE"/>
    <w:rsid w:val="00F17EF5"/>
    <w:rsid w:val="00F73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0EF9036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fr-FR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F5F6D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B03D28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03D28"/>
    <w:rPr>
      <w:rFonts w:ascii="Lucida Grande" w:hAnsi="Lucida Grande" w:cs="Lucida Grande"/>
      <w:sz w:val="18"/>
      <w:szCs w:val="18"/>
      <w:lang w:eastAsia="fr-FR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fr-FR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F5F6D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B03D28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03D28"/>
    <w:rPr>
      <w:rFonts w:ascii="Lucida Grande" w:hAnsi="Lucida Grande" w:cs="Lucida Grande"/>
      <w:sz w:val="18"/>
      <w:szCs w:val="18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emf"/><Relationship Id="rId7" Type="http://schemas.openxmlformats.org/officeDocument/2006/relationships/image" Target="media/image2.emf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2</Pages>
  <Words>674</Words>
  <Characters>3713</Characters>
  <Application>Microsoft Macintosh Word</Application>
  <DocSecurity>0</DocSecurity>
  <Lines>30</Lines>
  <Paragraphs>8</Paragraphs>
  <ScaleCrop>false</ScaleCrop>
  <Company/>
  <LinksUpToDate>false</LinksUpToDate>
  <CharactersWithSpaces>4379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CN 2004</dc:creator>
  <cp:keywords/>
  <dc:description/>
  <cp:lastModifiedBy>CN 2004</cp:lastModifiedBy>
  <cp:revision>7</cp:revision>
  <cp:lastPrinted>2015-01-24T17:42:00Z</cp:lastPrinted>
  <dcterms:created xsi:type="dcterms:W3CDTF">2015-01-19T17:25:00Z</dcterms:created>
  <dcterms:modified xsi:type="dcterms:W3CDTF">2015-01-25T20:13:00Z</dcterms:modified>
</cp:coreProperties>
</file>